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6DCB7" w14:textId="77777777" w:rsidR="00E44DF6" w:rsidRPr="00E6639B" w:rsidRDefault="00E44DF6" w:rsidP="00E44DF6">
      <w:pPr>
        <w:spacing w:after="0" w:line="240" w:lineRule="auto"/>
        <w:jc w:val="right"/>
        <w:rPr>
          <w:rFonts w:eastAsia="Calibri" w:cs="Times New Roman"/>
          <w:b/>
          <w:kern w:val="0"/>
          <w14:ligatures w14:val="none"/>
        </w:rPr>
      </w:pPr>
      <w:r w:rsidRPr="00E6639B">
        <w:rPr>
          <w:rFonts w:eastAsia="Calibri" w:cs="Times New Roman"/>
          <w:b/>
          <w:noProof/>
          <w:kern w:val="0"/>
          <w14:ligatures w14:val="none"/>
        </w:rPr>
        <w:drawing>
          <wp:anchor distT="0" distB="0" distL="114300" distR="114300" simplePos="0" relativeHeight="251659264" behindDoc="0" locked="0" layoutInCell="1" allowOverlap="1" wp14:anchorId="68B509FE" wp14:editId="273D2E59">
            <wp:simplePos x="0" y="0"/>
            <wp:positionH relativeFrom="margin">
              <wp:posOffset>-417</wp:posOffset>
            </wp:positionH>
            <wp:positionV relativeFrom="paragraph">
              <wp:posOffset>-85934</wp:posOffset>
            </wp:positionV>
            <wp:extent cx="975694" cy="1107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76647" cy="11090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639B">
        <w:rPr>
          <w:rFonts w:eastAsia="Calibri" w:cs="Times New Roman"/>
          <w:b/>
          <w:kern w:val="0"/>
          <w14:ligatures w14:val="none"/>
        </w:rPr>
        <w:t>Washington State Women’s Commission</w:t>
      </w:r>
    </w:p>
    <w:p w14:paraId="522E304C" w14:textId="39069E25" w:rsidR="00E44DF6" w:rsidRPr="00E6639B" w:rsidRDefault="00E44DF6" w:rsidP="00E44DF6">
      <w:pPr>
        <w:spacing w:after="0" w:line="240" w:lineRule="auto"/>
        <w:jc w:val="right"/>
        <w:rPr>
          <w:rFonts w:eastAsia="Calibri" w:cs="Times New Roman"/>
          <w:b/>
          <w:kern w:val="0"/>
          <w14:ligatures w14:val="none"/>
        </w:rPr>
      </w:pPr>
      <w:r w:rsidRPr="00E6639B">
        <w:rPr>
          <w:rFonts w:eastAsia="Calibri" w:cs="Times New Roman"/>
          <w:b/>
          <w:kern w:val="0"/>
          <w14:ligatures w14:val="none"/>
        </w:rPr>
        <w:t>Summer Plenary - Meeting Minutes</w:t>
      </w:r>
    </w:p>
    <w:p w14:paraId="3F5ECE29" w14:textId="601F0CFE" w:rsidR="00E44DF6" w:rsidRPr="00E6639B" w:rsidRDefault="00E44DF6" w:rsidP="00E44DF6">
      <w:pPr>
        <w:tabs>
          <w:tab w:val="left" w:pos="825"/>
          <w:tab w:val="right" w:pos="9360"/>
        </w:tabs>
        <w:spacing w:after="0" w:line="240" w:lineRule="auto"/>
        <w:jc w:val="right"/>
        <w:rPr>
          <w:rFonts w:eastAsia="Calibri" w:cs="Times New Roman"/>
          <w:kern w:val="0"/>
          <w:sz w:val="20"/>
          <w:lang w:val="en"/>
          <w14:ligatures w14:val="none"/>
        </w:rPr>
      </w:pPr>
      <w:r w:rsidRPr="00E6639B">
        <w:rPr>
          <w:rFonts w:eastAsia="Calibri" w:cs="Times New Roman"/>
          <w:kern w:val="0"/>
          <w:sz w:val="20"/>
          <w:lang w:val="en"/>
          <w14:ligatures w14:val="none"/>
        </w:rPr>
        <w:t>Virtual Teams Meeting</w:t>
      </w:r>
    </w:p>
    <w:p w14:paraId="6673F695" w14:textId="1A67DF2F" w:rsidR="00E44DF6" w:rsidRPr="00E6639B" w:rsidRDefault="00E44DF6" w:rsidP="00E44DF6">
      <w:pPr>
        <w:tabs>
          <w:tab w:val="left" w:pos="825"/>
          <w:tab w:val="right" w:pos="9360"/>
        </w:tabs>
        <w:spacing w:after="0" w:line="240" w:lineRule="auto"/>
        <w:jc w:val="right"/>
        <w:rPr>
          <w:rFonts w:eastAsia="Calibri" w:cs="Times New Roman"/>
          <w:kern w:val="0"/>
          <w:sz w:val="20"/>
          <w:lang w:val="en"/>
          <w14:ligatures w14:val="none"/>
        </w:rPr>
      </w:pPr>
      <w:r w:rsidRPr="00E6639B">
        <w:rPr>
          <w:rFonts w:eastAsia="Calibri" w:cs="Times New Roman"/>
          <w:kern w:val="0"/>
          <w:sz w:val="20"/>
          <w:lang w:val="en"/>
          <w14:ligatures w14:val="none"/>
        </w:rPr>
        <w:t>June 13</w:t>
      </w:r>
      <w:r w:rsidRPr="00E6639B">
        <w:rPr>
          <w:rFonts w:eastAsia="Calibri" w:cs="Times New Roman"/>
          <w:kern w:val="0"/>
          <w:sz w:val="20"/>
          <w:vertAlign w:val="superscript"/>
          <w:lang w:val="en"/>
          <w14:ligatures w14:val="none"/>
        </w:rPr>
        <w:t>th</w:t>
      </w:r>
      <w:r w:rsidRPr="00E6639B">
        <w:rPr>
          <w:rFonts w:eastAsia="Calibri" w:cs="Times New Roman"/>
          <w:kern w:val="0"/>
          <w:sz w:val="20"/>
          <w:lang w:val="en"/>
          <w14:ligatures w14:val="none"/>
        </w:rPr>
        <w:t>, 20</w:t>
      </w:r>
      <w:r w:rsidR="00D609FF" w:rsidRPr="00E6639B">
        <w:rPr>
          <w:rFonts w:eastAsia="Calibri" w:cs="Times New Roman"/>
          <w:kern w:val="0"/>
          <w:sz w:val="20"/>
          <w:lang w:val="en"/>
          <w14:ligatures w14:val="none"/>
        </w:rPr>
        <w:t>25</w:t>
      </w:r>
    </w:p>
    <w:p w14:paraId="78303244" w14:textId="77777777" w:rsidR="00E44DF6" w:rsidRDefault="00E44DF6" w:rsidP="00E44DF6">
      <w:pPr>
        <w:tabs>
          <w:tab w:val="left" w:pos="825"/>
          <w:tab w:val="right" w:pos="9360"/>
        </w:tabs>
        <w:spacing w:after="0" w:line="240" w:lineRule="auto"/>
        <w:jc w:val="right"/>
        <w:rPr>
          <w:rFonts w:ascii="Calibri" w:eastAsia="Calibri" w:hAnsi="Calibri" w:cs="Times New Roman"/>
          <w:kern w:val="0"/>
          <w:sz w:val="22"/>
          <w:szCs w:val="28"/>
          <w:lang w:val="en"/>
          <w14:ligatures w14:val="none"/>
        </w:rPr>
      </w:pPr>
    </w:p>
    <w:p w14:paraId="3317D8EE" w14:textId="40D9DAD6" w:rsidR="00E44DF6" w:rsidRDefault="00E44DF6" w:rsidP="00E44DF6">
      <w:pPr>
        <w:tabs>
          <w:tab w:val="left" w:pos="825"/>
          <w:tab w:val="right" w:pos="9360"/>
        </w:tabs>
        <w:spacing w:after="0" w:line="240" w:lineRule="auto"/>
        <w:rPr>
          <w:rFonts w:ascii="Calibri" w:eastAsia="Calibri" w:hAnsi="Calibri" w:cs="Times New Roman"/>
          <w:kern w:val="0"/>
          <w:sz w:val="22"/>
          <w:szCs w:val="28"/>
          <w14:ligatures w14:val="none"/>
        </w:rPr>
      </w:pPr>
    </w:p>
    <w:p w14:paraId="1FE2C3DB" w14:textId="77777777" w:rsidR="00E44DF6" w:rsidRDefault="00E44DF6" w:rsidP="00E44DF6">
      <w:pPr>
        <w:tabs>
          <w:tab w:val="left" w:pos="825"/>
          <w:tab w:val="right" w:pos="9360"/>
        </w:tabs>
        <w:spacing w:after="0" w:line="240" w:lineRule="auto"/>
        <w:rPr>
          <w:rFonts w:ascii="Calibri" w:eastAsia="Calibri" w:hAnsi="Calibri" w:cs="Times New Roman"/>
          <w:kern w:val="0"/>
          <w:sz w:val="22"/>
          <w:szCs w:val="28"/>
          <w14:ligatures w14:val="none"/>
        </w:rPr>
        <w:sectPr w:rsidR="00E44DF6" w:rsidSect="00E44DF6">
          <w:headerReference w:type="default" r:id="rId12"/>
          <w:footerReference w:type="default" r:id="rId13"/>
          <w:pgSz w:w="15840" w:h="12240" w:orient="landscape"/>
          <w:pgMar w:top="1260" w:right="1170" w:bottom="1260" w:left="810" w:header="720" w:footer="720" w:gutter="0"/>
          <w:cols w:space="720"/>
          <w:docGrid w:linePitch="360"/>
        </w:sectPr>
      </w:pPr>
    </w:p>
    <w:p w14:paraId="015F03FA" w14:textId="38993EB8" w:rsidR="00E44DF6" w:rsidRPr="00E6639B" w:rsidRDefault="00E44DF6" w:rsidP="00E44DF6">
      <w:pPr>
        <w:tabs>
          <w:tab w:val="left" w:pos="825"/>
          <w:tab w:val="right" w:pos="9360"/>
        </w:tabs>
        <w:spacing w:after="0" w:line="240" w:lineRule="auto"/>
        <w:rPr>
          <w:rFonts w:eastAsia="Calibri" w:cs="Times New Roman"/>
          <w:b/>
          <w:bCs/>
          <w:kern w:val="0"/>
          <w:sz w:val="20"/>
          <w14:ligatures w14:val="none"/>
        </w:rPr>
      </w:pPr>
      <w:r w:rsidRPr="00E6639B">
        <w:rPr>
          <w:rFonts w:eastAsia="Calibri" w:cs="Times New Roman"/>
          <w:b/>
          <w:bCs/>
          <w:kern w:val="0"/>
          <w:sz w:val="20"/>
          <w14:ligatures w14:val="none"/>
        </w:rPr>
        <w:t>Members Present:</w:t>
      </w:r>
    </w:p>
    <w:p w14:paraId="61B1B10F" w14:textId="77777777" w:rsidR="00E44DF6" w:rsidRPr="00E6639B" w:rsidRDefault="00E44DF6" w:rsidP="00E44DF6">
      <w:pPr>
        <w:tabs>
          <w:tab w:val="left" w:pos="825"/>
          <w:tab w:val="right" w:pos="9360"/>
        </w:tabs>
        <w:spacing w:after="0" w:line="240" w:lineRule="auto"/>
        <w:rPr>
          <w:rFonts w:eastAsia="Calibri" w:cs="Times New Roman"/>
          <w:kern w:val="0"/>
          <w:sz w:val="20"/>
          <w14:ligatures w14:val="none"/>
        </w:rPr>
      </w:pPr>
      <w:r w:rsidRPr="00E6639B">
        <w:rPr>
          <w:rFonts w:eastAsia="Calibri" w:cs="Times New Roman"/>
          <w:kern w:val="0"/>
          <w:sz w:val="20"/>
          <w14:ligatures w14:val="none"/>
        </w:rPr>
        <w:t xml:space="preserve">Vicki Lowe </w:t>
      </w:r>
    </w:p>
    <w:p w14:paraId="1F0B633F" w14:textId="77777777" w:rsidR="00E44DF6" w:rsidRPr="00E6639B" w:rsidRDefault="00E44DF6" w:rsidP="00E44DF6">
      <w:pPr>
        <w:tabs>
          <w:tab w:val="left" w:pos="825"/>
          <w:tab w:val="right" w:pos="9360"/>
        </w:tabs>
        <w:spacing w:after="0" w:line="240" w:lineRule="auto"/>
        <w:rPr>
          <w:rFonts w:eastAsia="Calibri" w:cs="Times New Roman"/>
          <w:kern w:val="0"/>
          <w:sz w:val="20"/>
          <w14:ligatures w14:val="none"/>
        </w:rPr>
      </w:pPr>
      <w:r w:rsidRPr="00E6639B">
        <w:rPr>
          <w:rFonts w:eastAsia="Calibri" w:cs="Times New Roman"/>
          <w:kern w:val="0"/>
          <w:sz w:val="20"/>
          <w14:ligatures w14:val="none"/>
        </w:rPr>
        <w:t>Chris Kobdish</w:t>
      </w:r>
    </w:p>
    <w:p w14:paraId="64FABD1D" w14:textId="77777777" w:rsidR="00E44DF6" w:rsidRPr="00E6639B" w:rsidRDefault="00E44DF6" w:rsidP="00E44DF6">
      <w:pPr>
        <w:tabs>
          <w:tab w:val="left" w:pos="825"/>
          <w:tab w:val="right" w:pos="9360"/>
        </w:tabs>
        <w:spacing w:after="0" w:line="240" w:lineRule="auto"/>
        <w:rPr>
          <w:rFonts w:eastAsia="Calibri" w:cs="Times New Roman"/>
          <w:kern w:val="0"/>
          <w:sz w:val="20"/>
          <w14:ligatures w14:val="none"/>
        </w:rPr>
      </w:pPr>
      <w:r w:rsidRPr="00E6639B">
        <w:rPr>
          <w:rFonts w:eastAsia="Calibri" w:cs="Times New Roman"/>
          <w:kern w:val="0"/>
          <w:sz w:val="20"/>
          <w14:ligatures w14:val="none"/>
        </w:rPr>
        <w:t xml:space="preserve">Andrea Carrillo </w:t>
      </w:r>
    </w:p>
    <w:p w14:paraId="6924CCEA" w14:textId="77777777" w:rsidR="00E44DF6" w:rsidRPr="00E6639B" w:rsidRDefault="00E44DF6" w:rsidP="00E44DF6">
      <w:pPr>
        <w:tabs>
          <w:tab w:val="left" w:pos="825"/>
          <w:tab w:val="right" w:pos="9360"/>
        </w:tabs>
        <w:spacing w:after="0" w:line="240" w:lineRule="auto"/>
        <w:rPr>
          <w:rFonts w:eastAsia="Calibri" w:cs="Times New Roman"/>
          <w:kern w:val="0"/>
          <w:sz w:val="20"/>
          <w14:ligatures w14:val="none"/>
        </w:rPr>
      </w:pPr>
      <w:r w:rsidRPr="00E6639B">
        <w:rPr>
          <w:rFonts w:eastAsia="Calibri" w:cs="Times New Roman"/>
          <w:kern w:val="0"/>
          <w:sz w:val="20"/>
          <w14:ligatures w14:val="none"/>
        </w:rPr>
        <w:t xml:space="preserve">Quinn Dalan </w:t>
      </w:r>
    </w:p>
    <w:p w14:paraId="05E86EF7" w14:textId="77777777" w:rsidR="00E44DF6" w:rsidRPr="00E6639B" w:rsidRDefault="00E44DF6" w:rsidP="00E44DF6">
      <w:pPr>
        <w:tabs>
          <w:tab w:val="left" w:pos="825"/>
          <w:tab w:val="right" w:pos="9360"/>
        </w:tabs>
        <w:spacing w:after="0" w:line="240" w:lineRule="auto"/>
        <w:rPr>
          <w:rFonts w:eastAsia="Calibri" w:cs="Times New Roman"/>
          <w:kern w:val="0"/>
          <w:sz w:val="20"/>
          <w14:ligatures w14:val="none"/>
        </w:rPr>
      </w:pPr>
      <w:r w:rsidRPr="00E6639B">
        <w:rPr>
          <w:rFonts w:eastAsia="Calibri" w:cs="Times New Roman"/>
          <w:kern w:val="0"/>
          <w:sz w:val="20"/>
          <w14:ligatures w14:val="none"/>
        </w:rPr>
        <w:t xml:space="preserve">Riddhi </w:t>
      </w:r>
      <w:proofErr w:type="spellStart"/>
      <w:r w:rsidRPr="00E6639B">
        <w:rPr>
          <w:rFonts w:eastAsia="Calibri" w:cs="Times New Roman"/>
          <w:kern w:val="0"/>
          <w:sz w:val="20"/>
          <w14:ligatures w14:val="none"/>
        </w:rPr>
        <w:t>Mukhopadyay</w:t>
      </w:r>
      <w:proofErr w:type="spellEnd"/>
      <w:r w:rsidRPr="00E6639B">
        <w:rPr>
          <w:rFonts w:eastAsia="Calibri" w:cs="Times New Roman"/>
          <w:kern w:val="0"/>
          <w:sz w:val="20"/>
          <w14:ligatures w14:val="none"/>
        </w:rPr>
        <w:t xml:space="preserve"> </w:t>
      </w:r>
    </w:p>
    <w:p w14:paraId="42905393" w14:textId="77777777" w:rsidR="002B35D9" w:rsidRPr="00E6639B" w:rsidRDefault="002B35D9" w:rsidP="00E44DF6">
      <w:pPr>
        <w:tabs>
          <w:tab w:val="left" w:pos="825"/>
          <w:tab w:val="right" w:pos="9360"/>
        </w:tabs>
        <w:spacing w:after="0" w:line="240" w:lineRule="auto"/>
        <w:rPr>
          <w:rFonts w:eastAsia="Calibri" w:cs="Times New Roman"/>
          <w:kern w:val="0"/>
          <w:sz w:val="20"/>
          <w14:ligatures w14:val="none"/>
        </w:rPr>
      </w:pPr>
    </w:p>
    <w:p w14:paraId="603635E9" w14:textId="77777777" w:rsidR="002B35D9" w:rsidRPr="00E6639B" w:rsidRDefault="002B35D9" w:rsidP="00E44DF6">
      <w:pPr>
        <w:tabs>
          <w:tab w:val="left" w:pos="825"/>
          <w:tab w:val="right" w:pos="9360"/>
        </w:tabs>
        <w:spacing w:after="0" w:line="240" w:lineRule="auto"/>
        <w:rPr>
          <w:rFonts w:eastAsia="Calibri" w:cs="Times New Roman"/>
          <w:kern w:val="0"/>
          <w:sz w:val="20"/>
          <w14:ligatures w14:val="none"/>
        </w:rPr>
      </w:pPr>
    </w:p>
    <w:p w14:paraId="2DEB45F1" w14:textId="35E2FDFA" w:rsidR="00E44DF6" w:rsidRPr="00E6639B" w:rsidRDefault="00E44DF6" w:rsidP="00E44DF6">
      <w:pPr>
        <w:tabs>
          <w:tab w:val="left" w:pos="825"/>
          <w:tab w:val="right" w:pos="9360"/>
        </w:tabs>
        <w:spacing w:after="0" w:line="240" w:lineRule="auto"/>
        <w:rPr>
          <w:rFonts w:eastAsia="Calibri" w:cs="Times New Roman"/>
          <w:kern w:val="0"/>
          <w:sz w:val="20"/>
          <w14:ligatures w14:val="none"/>
        </w:rPr>
      </w:pPr>
      <w:r w:rsidRPr="00E6639B">
        <w:rPr>
          <w:rFonts w:eastAsia="Calibri" w:cs="Times New Roman"/>
          <w:kern w:val="0"/>
          <w:sz w:val="20"/>
          <w14:ligatures w14:val="none"/>
        </w:rPr>
        <w:t xml:space="preserve">Malia Razzaia </w:t>
      </w:r>
    </w:p>
    <w:p w14:paraId="2EEEA93E" w14:textId="1911BA84" w:rsidR="00E44DF6" w:rsidRPr="00E6639B" w:rsidRDefault="00E44DF6" w:rsidP="00E44DF6">
      <w:pPr>
        <w:tabs>
          <w:tab w:val="left" w:pos="825"/>
          <w:tab w:val="right" w:pos="9360"/>
        </w:tabs>
        <w:spacing w:after="0" w:line="240" w:lineRule="auto"/>
        <w:rPr>
          <w:rFonts w:eastAsia="Calibri" w:cs="Times New Roman"/>
          <w:kern w:val="0"/>
          <w:sz w:val="20"/>
          <w14:ligatures w14:val="none"/>
        </w:rPr>
      </w:pPr>
      <w:r w:rsidRPr="00E6639B">
        <w:rPr>
          <w:rFonts w:eastAsia="Calibri" w:cs="Times New Roman"/>
          <w:kern w:val="0"/>
          <w:sz w:val="20"/>
          <w14:ligatures w14:val="none"/>
        </w:rPr>
        <w:t xml:space="preserve">Allison Ford  </w:t>
      </w:r>
    </w:p>
    <w:p w14:paraId="0A1BE0EC" w14:textId="77777777" w:rsidR="002B35D9" w:rsidRPr="00E6639B" w:rsidRDefault="00E44DF6" w:rsidP="00E44DF6">
      <w:pPr>
        <w:tabs>
          <w:tab w:val="left" w:pos="825"/>
          <w:tab w:val="right" w:pos="9360"/>
        </w:tabs>
        <w:spacing w:after="0" w:line="240" w:lineRule="auto"/>
        <w:rPr>
          <w:rFonts w:eastAsia="Calibri" w:cs="Times New Roman"/>
          <w:kern w:val="0"/>
          <w:sz w:val="20"/>
          <w14:ligatures w14:val="none"/>
        </w:rPr>
      </w:pPr>
      <w:r w:rsidRPr="00E6639B">
        <w:rPr>
          <w:rFonts w:eastAsia="Calibri" w:cs="Times New Roman"/>
          <w:kern w:val="0"/>
          <w:sz w:val="20"/>
          <w14:ligatures w14:val="none"/>
        </w:rPr>
        <w:t xml:space="preserve">Senator Wellman </w:t>
      </w:r>
    </w:p>
    <w:p w14:paraId="3FC80287" w14:textId="525E637F" w:rsidR="00E44DF6" w:rsidRPr="00E6639B" w:rsidRDefault="00E44DF6" w:rsidP="00E44DF6">
      <w:pPr>
        <w:tabs>
          <w:tab w:val="left" w:pos="825"/>
          <w:tab w:val="right" w:pos="9360"/>
        </w:tabs>
        <w:spacing w:after="0" w:line="240" w:lineRule="auto"/>
        <w:rPr>
          <w:rFonts w:eastAsia="Calibri" w:cs="Times New Roman"/>
          <w:kern w:val="0"/>
          <w:sz w:val="20"/>
          <w14:ligatures w14:val="none"/>
        </w:rPr>
      </w:pPr>
      <w:r w:rsidRPr="00E6639B">
        <w:rPr>
          <w:rFonts w:eastAsia="Calibri" w:cs="Times New Roman"/>
          <w:kern w:val="0"/>
          <w:sz w:val="20"/>
          <w14:ligatures w14:val="none"/>
        </w:rPr>
        <w:t xml:space="preserve">Representative Dye </w:t>
      </w:r>
    </w:p>
    <w:p w14:paraId="17B7A7EB" w14:textId="77777777" w:rsidR="00E44DF6" w:rsidRPr="00E6639B" w:rsidRDefault="00E44DF6" w:rsidP="00E44DF6">
      <w:pPr>
        <w:tabs>
          <w:tab w:val="left" w:pos="825"/>
          <w:tab w:val="right" w:pos="9360"/>
        </w:tabs>
        <w:spacing w:after="0" w:line="240" w:lineRule="auto"/>
        <w:rPr>
          <w:rFonts w:eastAsia="Calibri" w:cs="Times New Roman"/>
          <w:kern w:val="0"/>
          <w:sz w:val="20"/>
          <w14:ligatures w14:val="none"/>
        </w:rPr>
      </w:pPr>
      <w:r w:rsidRPr="00E6639B">
        <w:rPr>
          <w:rFonts w:eastAsia="Calibri" w:cs="Times New Roman"/>
          <w:kern w:val="0"/>
          <w:sz w:val="20"/>
          <w14:ligatures w14:val="none"/>
        </w:rPr>
        <w:t xml:space="preserve">Grace Huang </w:t>
      </w:r>
    </w:p>
    <w:p w14:paraId="6FBE13FC" w14:textId="77777777" w:rsidR="002B35D9" w:rsidRPr="00E6639B" w:rsidRDefault="002B35D9" w:rsidP="00E44DF6">
      <w:pPr>
        <w:tabs>
          <w:tab w:val="left" w:pos="825"/>
          <w:tab w:val="right" w:pos="9360"/>
        </w:tabs>
        <w:spacing w:after="0" w:line="240" w:lineRule="auto"/>
        <w:rPr>
          <w:rFonts w:eastAsia="Calibri" w:cs="Times New Roman"/>
          <w:kern w:val="0"/>
          <w:sz w:val="20"/>
          <w14:ligatures w14:val="none"/>
        </w:rPr>
      </w:pPr>
    </w:p>
    <w:p w14:paraId="41C7E565" w14:textId="77777777" w:rsidR="002B35D9" w:rsidRPr="00E6639B" w:rsidRDefault="002B35D9" w:rsidP="00E44DF6">
      <w:pPr>
        <w:tabs>
          <w:tab w:val="left" w:pos="825"/>
          <w:tab w:val="right" w:pos="9360"/>
        </w:tabs>
        <w:spacing w:after="0" w:line="240" w:lineRule="auto"/>
        <w:rPr>
          <w:rFonts w:eastAsia="Calibri" w:cs="Times New Roman"/>
          <w:kern w:val="0"/>
          <w:sz w:val="20"/>
          <w14:ligatures w14:val="none"/>
        </w:rPr>
      </w:pPr>
    </w:p>
    <w:p w14:paraId="314FE909" w14:textId="77777777" w:rsidR="002B35D9" w:rsidRPr="00E6639B" w:rsidRDefault="002B35D9" w:rsidP="00E44DF6">
      <w:pPr>
        <w:tabs>
          <w:tab w:val="left" w:pos="825"/>
          <w:tab w:val="right" w:pos="9360"/>
        </w:tabs>
        <w:spacing w:after="0" w:line="240" w:lineRule="auto"/>
        <w:rPr>
          <w:rFonts w:eastAsia="Calibri" w:cs="Times New Roman"/>
          <w:kern w:val="0"/>
          <w:sz w:val="20"/>
          <w14:ligatures w14:val="none"/>
        </w:rPr>
      </w:pPr>
    </w:p>
    <w:p w14:paraId="68D3E039" w14:textId="1ABF2089" w:rsidR="00E44DF6" w:rsidRPr="00E6639B" w:rsidRDefault="00E44DF6" w:rsidP="00E44DF6">
      <w:pPr>
        <w:tabs>
          <w:tab w:val="left" w:pos="825"/>
          <w:tab w:val="right" w:pos="9360"/>
        </w:tabs>
        <w:spacing w:after="0" w:line="240" w:lineRule="auto"/>
        <w:rPr>
          <w:rFonts w:eastAsia="Calibri" w:cs="Times New Roman"/>
          <w:kern w:val="0"/>
          <w:sz w:val="20"/>
          <w14:ligatures w14:val="none"/>
        </w:rPr>
      </w:pPr>
      <w:r w:rsidRPr="00E6639B">
        <w:rPr>
          <w:rFonts w:eastAsia="Calibri" w:cs="Times New Roman"/>
          <w:kern w:val="0"/>
          <w:sz w:val="20"/>
          <w14:ligatures w14:val="none"/>
        </w:rPr>
        <w:t xml:space="preserve">Brittany Gregory </w:t>
      </w:r>
    </w:p>
    <w:p w14:paraId="7D3FD513" w14:textId="79EE773D" w:rsidR="00E44DF6" w:rsidRPr="00E6639B" w:rsidRDefault="00E44DF6" w:rsidP="00E44DF6">
      <w:pPr>
        <w:tabs>
          <w:tab w:val="left" w:pos="825"/>
          <w:tab w:val="right" w:pos="9360"/>
        </w:tabs>
        <w:spacing w:after="0" w:line="240" w:lineRule="auto"/>
        <w:rPr>
          <w:rFonts w:eastAsia="Calibri" w:cs="Times New Roman"/>
          <w:kern w:val="0"/>
          <w:sz w:val="20"/>
          <w14:ligatures w14:val="none"/>
        </w:rPr>
      </w:pPr>
      <w:r w:rsidRPr="00E6639B">
        <w:rPr>
          <w:rFonts w:eastAsia="Calibri" w:cs="Times New Roman"/>
          <w:kern w:val="0"/>
          <w:sz w:val="20"/>
          <w14:ligatures w14:val="none"/>
        </w:rPr>
        <w:t xml:space="preserve">Eliza Craig </w:t>
      </w:r>
    </w:p>
    <w:p w14:paraId="2C9A3795" w14:textId="13B397AD" w:rsidR="00E44DF6" w:rsidRPr="00E6639B" w:rsidRDefault="00E44DF6" w:rsidP="00E44DF6">
      <w:pPr>
        <w:tabs>
          <w:tab w:val="left" w:pos="825"/>
          <w:tab w:val="right" w:pos="9360"/>
        </w:tabs>
        <w:spacing w:after="0" w:line="240" w:lineRule="auto"/>
        <w:rPr>
          <w:rFonts w:eastAsia="Calibri" w:cs="Times New Roman"/>
          <w:kern w:val="0"/>
          <w:sz w:val="20"/>
          <w14:ligatures w14:val="none"/>
        </w:rPr>
      </w:pPr>
      <w:r w:rsidRPr="00E6639B">
        <w:rPr>
          <w:rFonts w:eastAsia="Calibri" w:cs="Times New Roman"/>
          <w:kern w:val="0"/>
          <w:sz w:val="20"/>
          <w14:ligatures w14:val="none"/>
        </w:rPr>
        <w:t>Samantha Grono</w:t>
      </w:r>
    </w:p>
    <w:p w14:paraId="2BCCB68A" w14:textId="77777777" w:rsidR="00E44DF6" w:rsidRPr="00E6639B" w:rsidRDefault="00E44DF6" w:rsidP="00E44DF6">
      <w:pPr>
        <w:tabs>
          <w:tab w:val="left" w:pos="825"/>
          <w:tab w:val="right" w:pos="9360"/>
        </w:tabs>
        <w:spacing w:after="0" w:line="240" w:lineRule="auto"/>
        <w:rPr>
          <w:rFonts w:eastAsia="Calibri" w:cs="Times New Roman"/>
          <w:kern w:val="0"/>
          <w:sz w:val="20"/>
          <w14:ligatures w14:val="none"/>
        </w:rPr>
      </w:pPr>
      <w:r w:rsidRPr="00E6639B">
        <w:rPr>
          <w:rFonts w:eastAsia="Calibri" w:cs="Times New Roman"/>
          <w:kern w:val="0"/>
          <w:sz w:val="20"/>
          <w14:ligatures w14:val="none"/>
        </w:rPr>
        <w:t xml:space="preserve">Tanzania </w:t>
      </w:r>
      <w:proofErr w:type="spellStart"/>
      <w:r w:rsidRPr="00E6639B">
        <w:rPr>
          <w:rFonts w:eastAsia="Calibri" w:cs="Times New Roman"/>
          <w:kern w:val="0"/>
          <w:sz w:val="20"/>
          <w14:ligatures w14:val="none"/>
        </w:rPr>
        <w:t>Zenzali</w:t>
      </w:r>
      <w:proofErr w:type="spellEnd"/>
      <w:r w:rsidRPr="00E6639B">
        <w:rPr>
          <w:rFonts w:eastAsia="Calibri" w:cs="Times New Roman"/>
          <w:kern w:val="0"/>
          <w:sz w:val="20"/>
          <w14:ligatures w14:val="none"/>
        </w:rPr>
        <w:t xml:space="preserve">-Marshall </w:t>
      </w:r>
    </w:p>
    <w:p w14:paraId="034EF6F7" w14:textId="31052896" w:rsidR="002B35D9" w:rsidRPr="00E6639B" w:rsidRDefault="00E44DF6" w:rsidP="00E44DF6">
      <w:pPr>
        <w:tabs>
          <w:tab w:val="left" w:pos="825"/>
          <w:tab w:val="right" w:pos="9360"/>
        </w:tabs>
        <w:spacing w:after="0" w:line="240" w:lineRule="auto"/>
        <w:rPr>
          <w:rFonts w:eastAsia="Calibri" w:cs="Times New Roman"/>
          <w:kern w:val="0"/>
          <w:sz w:val="20"/>
          <w14:ligatures w14:val="none"/>
        </w:rPr>
      </w:pPr>
      <w:r w:rsidRPr="00E6639B">
        <w:rPr>
          <w:rFonts w:eastAsia="Calibri" w:cs="Times New Roman"/>
          <w:kern w:val="0"/>
          <w:sz w:val="20"/>
          <w14:ligatures w14:val="none"/>
        </w:rPr>
        <w:t>Tara Osuna</w:t>
      </w:r>
    </w:p>
    <w:p w14:paraId="4BDFE472" w14:textId="77777777" w:rsidR="002B35D9" w:rsidRPr="00E6639B" w:rsidRDefault="002B35D9" w:rsidP="00E44DF6">
      <w:pPr>
        <w:tabs>
          <w:tab w:val="left" w:pos="825"/>
          <w:tab w:val="right" w:pos="9360"/>
        </w:tabs>
        <w:spacing w:after="0" w:line="240" w:lineRule="auto"/>
        <w:rPr>
          <w:rFonts w:eastAsia="Calibri" w:cs="Times New Roman"/>
          <w:b/>
          <w:bCs/>
          <w:kern w:val="0"/>
          <w:sz w:val="20"/>
          <w14:ligatures w14:val="none"/>
        </w:rPr>
      </w:pPr>
    </w:p>
    <w:p w14:paraId="60A7E91C" w14:textId="77777777" w:rsidR="002B35D9" w:rsidRPr="00E6639B" w:rsidRDefault="002B35D9" w:rsidP="00E44DF6">
      <w:pPr>
        <w:tabs>
          <w:tab w:val="left" w:pos="825"/>
          <w:tab w:val="right" w:pos="9360"/>
        </w:tabs>
        <w:spacing w:after="0" w:line="240" w:lineRule="auto"/>
        <w:rPr>
          <w:rFonts w:eastAsia="Calibri" w:cs="Times New Roman"/>
          <w:b/>
          <w:bCs/>
          <w:kern w:val="0"/>
          <w:sz w:val="20"/>
          <w14:ligatures w14:val="none"/>
        </w:rPr>
      </w:pPr>
    </w:p>
    <w:p w14:paraId="14025039" w14:textId="77777777" w:rsidR="002B35D9" w:rsidRPr="00E6639B" w:rsidRDefault="002B35D9" w:rsidP="00E44DF6">
      <w:pPr>
        <w:tabs>
          <w:tab w:val="left" w:pos="825"/>
          <w:tab w:val="right" w:pos="9360"/>
        </w:tabs>
        <w:spacing w:after="0" w:line="240" w:lineRule="auto"/>
        <w:rPr>
          <w:rFonts w:eastAsia="Calibri" w:cs="Times New Roman"/>
          <w:b/>
          <w:bCs/>
          <w:kern w:val="0"/>
          <w:sz w:val="20"/>
          <w14:ligatures w14:val="none"/>
        </w:rPr>
      </w:pPr>
    </w:p>
    <w:p w14:paraId="7C2C4E6B" w14:textId="61ABB9C3" w:rsidR="00E44DF6" w:rsidRPr="00E6639B" w:rsidRDefault="00E44DF6" w:rsidP="00E44DF6">
      <w:pPr>
        <w:tabs>
          <w:tab w:val="left" w:pos="825"/>
          <w:tab w:val="right" w:pos="9360"/>
        </w:tabs>
        <w:spacing w:after="0" w:line="240" w:lineRule="auto"/>
        <w:rPr>
          <w:rFonts w:eastAsia="Calibri" w:cs="Times New Roman"/>
          <w:b/>
          <w:bCs/>
          <w:kern w:val="0"/>
          <w:sz w:val="20"/>
          <w14:ligatures w14:val="none"/>
        </w:rPr>
      </w:pPr>
      <w:r w:rsidRPr="00E6639B">
        <w:rPr>
          <w:rFonts w:eastAsia="Calibri" w:cs="Times New Roman"/>
          <w:b/>
          <w:bCs/>
          <w:kern w:val="0"/>
          <w:sz w:val="20"/>
          <w14:ligatures w14:val="none"/>
        </w:rPr>
        <w:t xml:space="preserve">Members Absent: </w:t>
      </w:r>
    </w:p>
    <w:p w14:paraId="2A5F8CEE" w14:textId="77777777" w:rsidR="00E44DF6" w:rsidRPr="00E6639B" w:rsidRDefault="00E44DF6" w:rsidP="00E44DF6">
      <w:pPr>
        <w:tabs>
          <w:tab w:val="left" w:pos="825"/>
          <w:tab w:val="right" w:pos="9360"/>
        </w:tabs>
        <w:spacing w:after="0" w:line="240" w:lineRule="auto"/>
        <w:rPr>
          <w:rFonts w:eastAsia="Calibri" w:cs="Times New Roman"/>
          <w:kern w:val="0"/>
          <w:sz w:val="20"/>
          <w14:ligatures w14:val="none"/>
        </w:rPr>
      </w:pPr>
      <w:r w:rsidRPr="00E6639B">
        <w:rPr>
          <w:rFonts w:eastAsia="Calibri" w:cs="Times New Roman"/>
          <w:kern w:val="0"/>
          <w:sz w:val="20"/>
          <w14:ligatures w14:val="none"/>
        </w:rPr>
        <w:t xml:space="preserve">Anna Franklin </w:t>
      </w:r>
    </w:p>
    <w:p w14:paraId="4B303101" w14:textId="0BAE1496" w:rsidR="002B35D9" w:rsidRPr="00E6639B" w:rsidRDefault="002B35D9" w:rsidP="00E44DF6">
      <w:pPr>
        <w:tabs>
          <w:tab w:val="left" w:pos="825"/>
          <w:tab w:val="right" w:pos="9360"/>
        </w:tabs>
        <w:spacing w:after="0" w:line="240" w:lineRule="auto"/>
        <w:rPr>
          <w:rFonts w:eastAsia="Calibri" w:cs="Times New Roman"/>
          <w:kern w:val="0"/>
          <w:sz w:val="20"/>
          <w14:ligatures w14:val="none"/>
        </w:rPr>
      </w:pPr>
      <w:r w:rsidRPr="00E6639B">
        <w:rPr>
          <w:rFonts w:eastAsia="Calibri" w:cs="Times New Roman"/>
          <w:kern w:val="0"/>
          <w:sz w:val="20"/>
          <w14:ligatures w14:val="none"/>
        </w:rPr>
        <w:t xml:space="preserve">Yolanda King-Lowe </w:t>
      </w:r>
    </w:p>
    <w:p w14:paraId="6F897FFC" w14:textId="77777777" w:rsidR="00E44DF6" w:rsidRPr="00E6639B" w:rsidRDefault="00E44DF6" w:rsidP="00E44DF6">
      <w:pPr>
        <w:tabs>
          <w:tab w:val="left" w:pos="825"/>
          <w:tab w:val="right" w:pos="9360"/>
        </w:tabs>
        <w:spacing w:after="0" w:line="240" w:lineRule="auto"/>
        <w:rPr>
          <w:rFonts w:eastAsia="Calibri" w:cs="Times New Roman"/>
          <w:kern w:val="0"/>
          <w:sz w:val="20"/>
          <w14:ligatures w14:val="none"/>
        </w:rPr>
      </w:pPr>
      <w:r w:rsidRPr="00E6639B">
        <w:rPr>
          <w:rFonts w:eastAsia="Calibri" w:cs="Times New Roman"/>
          <w:kern w:val="0"/>
          <w:sz w:val="20"/>
          <w14:ligatures w14:val="none"/>
        </w:rPr>
        <w:t xml:space="preserve">Representative Taylor </w:t>
      </w:r>
    </w:p>
    <w:p w14:paraId="3AA09893" w14:textId="7AF4B716" w:rsidR="002B35D9" w:rsidRPr="00E6639B" w:rsidRDefault="00E44DF6" w:rsidP="00E44DF6">
      <w:pPr>
        <w:tabs>
          <w:tab w:val="left" w:pos="825"/>
          <w:tab w:val="right" w:pos="9360"/>
        </w:tabs>
        <w:spacing w:after="0" w:line="240" w:lineRule="auto"/>
        <w:rPr>
          <w:rFonts w:eastAsia="Calibri" w:cs="Times New Roman"/>
          <w:kern w:val="0"/>
          <w:sz w:val="20"/>
          <w14:ligatures w14:val="none"/>
        </w:rPr>
      </w:pPr>
      <w:r w:rsidRPr="00E6639B">
        <w:rPr>
          <w:rFonts w:eastAsia="Calibri" w:cs="Times New Roman"/>
          <w:kern w:val="0"/>
          <w:sz w:val="20"/>
          <w14:ligatures w14:val="none"/>
        </w:rPr>
        <w:t xml:space="preserve">Senator Torres </w:t>
      </w:r>
    </w:p>
    <w:p w14:paraId="36B77207" w14:textId="77777777" w:rsidR="002B35D9" w:rsidRPr="00E6639B" w:rsidRDefault="002B35D9" w:rsidP="00E44DF6">
      <w:pPr>
        <w:tabs>
          <w:tab w:val="left" w:pos="825"/>
          <w:tab w:val="right" w:pos="9360"/>
        </w:tabs>
        <w:spacing w:after="0" w:line="240" w:lineRule="auto"/>
        <w:rPr>
          <w:rFonts w:eastAsia="Calibri" w:cs="Times New Roman"/>
          <w:b/>
          <w:bCs/>
          <w:kern w:val="0"/>
          <w:sz w:val="20"/>
          <w14:ligatures w14:val="none"/>
        </w:rPr>
      </w:pPr>
    </w:p>
    <w:p w14:paraId="5980797B" w14:textId="37CC6124" w:rsidR="00E44DF6" w:rsidRPr="00E6639B" w:rsidRDefault="00E44DF6" w:rsidP="00E44DF6">
      <w:pPr>
        <w:tabs>
          <w:tab w:val="left" w:pos="825"/>
          <w:tab w:val="right" w:pos="9360"/>
        </w:tabs>
        <w:spacing w:after="0" w:line="240" w:lineRule="auto"/>
        <w:rPr>
          <w:rFonts w:eastAsia="Calibri" w:cs="Times New Roman"/>
          <w:kern w:val="0"/>
          <w:sz w:val="20"/>
          <w14:ligatures w14:val="none"/>
        </w:rPr>
        <w:sectPr w:rsidR="00E44DF6" w:rsidRPr="00E6639B" w:rsidSect="00E44DF6">
          <w:type w:val="continuous"/>
          <w:pgSz w:w="15840" w:h="12240" w:orient="landscape"/>
          <w:pgMar w:top="1260" w:right="1170" w:bottom="1260" w:left="810" w:header="720" w:footer="720" w:gutter="0"/>
          <w:cols w:num="4" w:space="720"/>
          <w:docGrid w:linePitch="360"/>
        </w:sectPr>
      </w:pPr>
      <w:r w:rsidRPr="00E6639B">
        <w:rPr>
          <w:rFonts w:eastAsia="Calibri" w:cs="Times New Roman"/>
          <w:b/>
          <w:bCs/>
          <w:kern w:val="0"/>
          <w:sz w:val="20"/>
          <w14:ligatures w14:val="none"/>
        </w:rPr>
        <w:t>Members of the Public</w:t>
      </w:r>
      <w:r w:rsidRPr="00E6639B">
        <w:rPr>
          <w:rFonts w:eastAsia="Calibri" w:cs="Times New Roman"/>
          <w:kern w:val="0"/>
          <w:sz w:val="20"/>
          <w14:ligatures w14:val="none"/>
        </w:rPr>
        <w:t>:</w:t>
      </w:r>
      <w:r w:rsidR="002B35D9" w:rsidRPr="00E6639B">
        <w:rPr>
          <w:rFonts w:eastAsia="Calibri" w:cs="Times New Roman"/>
          <w:kern w:val="0"/>
          <w:sz w:val="20"/>
          <w14:ligatures w14:val="none"/>
        </w:rPr>
        <w:t xml:space="preserve"> none</w:t>
      </w:r>
    </w:p>
    <w:p w14:paraId="1E2ADEB1" w14:textId="77777777" w:rsidR="00E44DF6" w:rsidRPr="00E44DF6" w:rsidRDefault="00E44DF6" w:rsidP="00E44DF6">
      <w:pPr>
        <w:tabs>
          <w:tab w:val="left" w:pos="825"/>
          <w:tab w:val="right" w:pos="9360"/>
        </w:tabs>
        <w:spacing w:after="0" w:line="240" w:lineRule="auto"/>
        <w:jc w:val="right"/>
        <w:rPr>
          <w:rFonts w:ascii="Calibri" w:eastAsia="Calibri" w:hAnsi="Calibri" w:cs="Times New Roman"/>
          <w:kern w:val="0"/>
          <w:szCs w:val="28"/>
          <w14:ligatures w14:val="none"/>
        </w:rPr>
      </w:pPr>
    </w:p>
    <w:tbl>
      <w:tblPr>
        <w:tblStyle w:val="WomensCommissionStyle"/>
        <w:tblW w:w="14040" w:type="dxa"/>
        <w:tblInd w:w="-5" w:type="dxa"/>
        <w:tblBorders>
          <w:top w:val="single" w:sz="4" w:space="0" w:color="BB9EDA"/>
          <w:left w:val="single" w:sz="4" w:space="0" w:color="BB9EDA"/>
          <w:bottom w:val="single" w:sz="4" w:space="0" w:color="BB9EDA"/>
          <w:right w:val="single" w:sz="4" w:space="0" w:color="BB9EDA"/>
          <w:insideH w:val="single" w:sz="4" w:space="0" w:color="BB9EDA"/>
          <w:insideV w:val="single" w:sz="4" w:space="0" w:color="BB9EDA"/>
        </w:tblBorders>
        <w:tblLook w:val="04A0" w:firstRow="1" w:lastRow="0" w:firstColumn="1" w:lastColumn="0" w:noHBand="0" w:noVBand="1"/>
      </w:tblPr>
      <w:tblGrid>
        <w:gridCol w:w="2520"/>
        <w:gridCol w:w="9450"/>
        <w:gridCol w:w="2070"/>
      </w:tblGrid>
      <w:tr w:rsidR="00E44DF6" w:rsidRPr="002943EA" w14:paraId="3A79A803" w14:textId="77777777" w:rsidTr="00C35B6D">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520" w:type="dxa"/>
          </w:tcPr>
          <w:p w14:paraId="67C46011" w14:textId="77777777" w:rsidR="00E44DF6" w:rsidRPr="002943EA" w:rsidRDefault="00E44DF6" w:rsidP="00C35B6D">
            <w:pPr>
              <w:rPr>
                <w:sz w:val="20"/>
                <w:szCs w:val="20"/>
              </w:rPr>
            </w:pPr>
            <w:r w:rsidRPr="002943EA">
              <w:rPr>
                <w:sz w:val="20"/>
                <w:szCs w:val="20"/>
              </w:rPr>
              <w:t>Agenda Topic</w:t>
            </w:r>
          </w:p>
          <w:p w14:paraId="73A667BB" w14:textId="77777777" w:rsidR="00E44DF6" w:rsidRPr="002943EA" w:rsidRDefault="00E44DF6" w:rsidP="00C35B6D">
            <w:pPr>
              <w:rPr>
                <w:b w:val="0"/>
                <w:sz w:val="20"/>
                <w:szCs w:val="20"/>
              </w:rPr>
            </w:pPr>
            <w:r w:rsidRPr="002943EA">
              <w:rPr>
                <w:b w:val="0"/>
                <w:sz w:val="20"/>
                <w:szCs w:val="20"/>
              </w:rPr>
              <w:t>Speaker, Time</w:t>
            </w:r>
          </w:p>
        </w:tc>
        <w:tc>
          <w:tcPr>
            <w:tcW w:w="9450" w:type="dxa"/>
          </w:tcPr>
          <w:p w14:paraId="51E65EED" w14:textId="77777777" w:rsidR="00E44DF6" w:rsidRPr="002943EA" w:rsidRDefault="00E44DF6" w:rsidP="00C35B6D">
            <w:pPr>
              <w:cnfStyle w:val="100000000000" w:firstRow="1" w:lastRow="0" w:firstColumn="0" w:lastColumn="0" w:oddVBand="0" w:evenVBand="0" w:oddHBand="0" w:evenHBand="0" w:firstRowFirstColumn="0" w:firstRowLastColumn="0" w:lastRowFirstColumn="0" w:lastRowLastColumn="0"/>
              <w:rPr>
                <w:sz w:val="20"/>
                <w:szCs w:val="20"/>
              </w:rPr>
            </w:pPr>
            <w:r w:rsidRPr="002943EA">
              <w:rPr>
                <w:sz w:val="20"/>
                <w:szCs w:val="20"/>
              </w:rPr>
              <w:t>Discussion:</w:t>
            </w:r>
          </w:p>
        </w:tc>
        <w:tc>
          <w:tcPr>
            <w:tcW w:w="2070" w:type="dxa"/>
          </w:tcPr>
          <w:p w14:paraId="0DD49CD1" w14:textId="77777777" w:rsidR="00E44DF6" w:rsidRPr="002943EA" w:rsidRDefault="00E44DF6" w:rsidP="00C35B6D">
            <w:pPr>
              <w:cnfStyle w:val="100000000000" w:firstRow="1" w:lastRow="0" w:firstColumn="0" w:lastColumn="0" w:oddVBand="0" w:evenVBand="0" w:oddHBand="0" w:evenHBand="0" w:firstRowFirstColumn="0" w:firstRowLastColumn="0" w:lastRowFirstColumn="0" w:lastRowLastColumn="0"/>
              <w:rPr>
                <w:sz w:val="20"/>
                <w:szCs w:val="20"/>
              </w:rPr>
            </w:pPr>
            <w:r w:rsidRPr="002943EA">
              <w:rPr>
                <w:sz w:val="20"/>
                <w:szCs w:val="20"/>
              </w:rPr>
              <w:t xml:space="preserve">Action / Follow-up/ </w:t>
            </w:r>
          </w:p>
          <w:p w14:paraId="3090B4ED" w14:textId="77777777" w:rsidR="00E44DF6" w:rsidRPr="002943EA" w:rsidRDefault="00E44DF6" w:rsidP="00F67463">
            <w:pPr>
              <w:pStyle w:val="ListParagraph"/>
              <w:numPr>
                <w:ilvl w:val="0"/>
                <w:numId w:val="1"/>
              </w:numPr>
              <w:ind w:left="67" w:hanging="180"/>
              <w:cnfStyle w:val="100000000000" w:firstRow="1" w:lastRow="0" w:firstColumn="0" w:lastColumn="0" w:oddVBand="0" w:evenVBand="0" w:oddHBand="0" w:evenHBand="0" w:firstRowFirstColumn="0" w:firstRowLastColumn="0" w:lastRowFirstColumn="0" w:lastRowLastColumn="0"/>
              <w:rPr>
                <w:sz w:val="20"/>
                <w:szCs w:val="20"/>
              </w:rPr>
            </w:pPr>
            <w:r w:rsidRPr="002943EA">
              <w:rPr>
                <w:sz w:val="20"/>
                <w:szCs w:val="20"/>
              </w:rPr>
              <w:t xml:space="preserve">Document Reference </w:t>
            </w:r>
          </w:p>
        </w:tc>
      </w:tr>
      <w:tr w:rsidR="00E44DF6" w:rsidRPr="002943EA" w14:paraId="59C2B02F" w14:textId="77777777" w:rsidTr="00015D6D">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2520" w:type="dxa"/>
          </w:tcPr>
          <w:p w14:paraId="32C2E3AF" w14:textId="6CB59D77" w:rsidR="0029276A" w:rsidRPr="002943EA" w:rsidRDefault="0029276A" w:rsidP="0029276A">
            <w:pPr>
              <w:rPr>
                <w:b w:val="0"/>
                <w:bCs w:val="0"/>
                <w:color w:val="000000" w:themeColor="text1"/>
                <w:sz w:val="20"/>
                <w:szCs w:val="20"/>
              </w:rPr>
            </w:pPr>
            <w:r w:rsidRPr="002943EA">
              <w:rPr>
                <w:color w:val="000000" w:themeColor="text1"/>
                <w:sz w:val="20"/>
                <w:szCs w:val="20"/>
              </w:rPr>
              <w:t>Call to Order</w:t>
            </w:r>
            <w:r w:rsidR="00035447" w:rsidRPr="002943EA">
              <w:rPr>
                <w:color w:val="000000" w:themeColor="text1"/>
                <w:sz w:val="20"/>
                <w:szCs w:val="20"/>
              </w:rPr>
              <w:t xml:space="preserve"> </w:t>
            </w:r>
          </w:p>
          <w:p w14:paraId="6314537B" w14:textId="11F4CBC4" w:rsidR="003509CB" w:rsidRPr="002943EA" w:rsidRDefault="0029276A" w:rsidP="003509CB">
            <w:pPr>
              <w:rPr>
                <w:b w:val="0"/>
                <w:bCs w:val="0"/>
                <w:color w:val="000000" w:themeColor="text1"/>
                <w:sz w:val="20"/>
                <w:szCs w:val="20"/>
              </w:rPr>
            </w:pPr>
            <w:r w:rsidRPr="002943EA">
              <w:rPr>
                <w:b w:val="0"/>
                <w:bCs w:val="0"/>
                <w:color w:val="000000" w:themeColor="text1"/>
                <w:sz w:val="20"/>
                <w:szCs w:val="20"/>
              </w:rPr>
              <w:t>Vicki Lowe</w:t>
            </w:r>
            <w:r w:rsidR="003509CB" w:rsidRPr="002943EA">
              <w:rPr>
                <w:b w:val="0"/>
                <w:bCs w:val="0"/>
                <w:color w:val="000000" w:themeColor="text1"/>
                <w:sz w:val="20"/>
                <w:szCs w:val="20"/>
              </w:rPr>
              <w:t xml:space="preserve"> </w:t>
            </w:r>
          </w:p>
          <w:p w14:paraId="72E1F896" w14:textId="1DD3894D" w:rsidR="0029276A" w:rsidRPr="002943EA" w:rsidRDefault="003509CB" w:rsidP="003509CB">
            <w:pPr>
              <w:rPr>
                <w:b w:val="0"/>
                <w:bCs w:val="0"/>
                <w:color w:val="000000" w:themeColor="text1"/>
                <w:sz w:val="20"/>
                <w:szCs w:val="20"/>
              </w:rPr>
            </w:pPr>
            <w:r w:rsidRPr="002943EA">
              <w:rPr>
                <w:b w:val="0"/>
                <w:bCs w:val="0"/>
                <w:i/>
                <w:iCs/>
                <w:color w:val="000000" w:themeColor="text1"/>
                <w:sz w:val="20"/>
                <w:szCs w:val="20"/>
              </w:rPr>
              <w:t>Commission Chair</w:t>
            </w:r>
          </w:p>
          <w:p w14:paraId="5B277063" w14:textId="26AC624A" w:rsidR="00576416" w:rsidRPr="002943EA" w:rsidRDefault="00576416" w:rsidP="0029276A">
            <w:pPr>
              <w:rPr>
                <w:b w:val="0"/>
                <w:bCs w:val="0"/>
                <w:color w:val="000000" w:themeColor="text1"/>
                <w:sz w:val="20"/>
                <w:szCs w:val="20"/>
              </w:rPr>
            </w:pPr>
            <w:r w:rsidRPr="002943EA">
              <w:rPr>
                <w:b w:val="0"/>
                <w:bCs w:val="0"/>
                <w:color w:val="000000" w:themeColor="text1"/>
                <w:sz w:val="20"/>
                <w:szCs w:val="20"/>
              </w:rPr>
              <w:t>09</w:t>
            </w:r>
            <w:r w:rsidR="00035447" w:rsidRPr="002943EA">
              <w:rPr>
                <w:b w:val="0"/>
                <w:bCs w:val="0"/>
                <w:color w:val="000000" w:themeColor="text1"/>
                <w:sz w:val="20"/>
                <w:szCs w:val="20"/>
              </w:rPr>
              <w:t>:01am-</w:t>
            </w:r>
            <w:r w:rsidR="004930EA" w:rsidRPr="002943EA">
              <w:rPr>
                <w:b w:val="0"/>
                <w:bCs w:val="0"/>
                <w:color w:val="000000" w:themeColor="text1"/>
                <w:sz w:val="20"/>
                <w:szCs w:val="20"/>
              </w:rPr>
              <w:t>09:0</w:t>
            </w:r>
            <w:r w:rsidR="00EA6396" w:rsidRPr="002943EA">
              <w:rPr>
                <w:b w:val="0"/>
                <w:bCs w:val="0"/>
                <w:color w:val="000000" w:themeColor="text1"/>
                <w:sz w:val="20"/>
                <w:szCs w:val="20"/>
              </w:rPr>
              <w:t>4</w:t>
            </w:r>
            <w:r w:rsidR="004930EA" w:rsidRPr="002943EA">
              <w:rPr>
                <w:b w:val="0"/>
                <w:bCs w:val="0"/>
                <w:color w:val="000000" w:themeColor="text1"/>
                <w:sz w:val="20"/>
                <w:szCs w:val="20"/>
              </w:rPr>
              <w:t>am</w:t>
            </w:r>
          </w:p>
          <w:p w14:paraId="3DBD1F22" w14:textId="7740B3FE" w:rsidR="00E44DF6" w:rsidRPr="002943EA" w:rsidRDefault="00E44DF6" w:rsidP="0029276A">
            <w:pPr>
              <w:rPr>
                <w:sz w:val="20"/>
                <w:szCs w:val="20"/>
              </w:rPr>
            </w:pPr>
          </w:p>
        </w:tc>
        <w:tc>
          <w:tcPr>
            <w:tcW w:w="9450" w:type="dxa"/>
          </w:tcPr>
          <w:p w14:paraId="537B1705" w14:textId="65B00A22" w:rsidR="00E44DF6" w:rsidRPr="002943EA" w:rsidRDefault="00514113" w:rsidP="0029276A">
            <w:pPr>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Approval of Minutes and Agenda</w:t>
            </w:r>
          </w:p>
        </w:tc>
        <w:tc>
          <w:tcPr>
            <w:tcW w:w="2070" w:type="dxa"/>
          </w:tcPr>
          <w:p w14:paraId="342F0F1B" w14:textId="31C9472E" w:rsidR="00E44DF6" w:rsidRPr="002943EA" w:rsidRDefault="00E44DF6" w:rsidP="00C35B6D">
            <w:pPr>
              <w:cnfStyle w:val="000000100000" w:firstRow="0" w:lastRow="0" w:firstColumn="0" w:lastColumn="0" w:oddVBand="0" w:evenVBand="0" w:oddHBand="1" w:evenHBand="0" w:firstRowFirstColumn="0" w:firstRowLastColumn="0" w:lastRowFirstColumn="0" w:lastRowLastColumn="0"/>
              <w:rPr>
                <w:sz w:val="20"/>
                <w:szCs w:val="20"/>
              </w:rPr>
            </w:pPr>
            <w:r w:rsidRPr="002943EA">
              <w:rPr>
                <w:i/>
                <w:sz w:val="20"/>
                <w:szCs w:val="20"/>
                <w:u w:val="single"/>
              </w:rPr>
              <w:t>Action:</w:t>
            </w:r>
            <w:r w:rsidRPr="002943EA">
              <w:rPr>
                <w:sz w:val="20"/>
                <w:szCs w:val="20"/>
              </w:rPr>
              <w:t xml:space="preserve"> </w:t>
            </w:r>
            <w:r w:rsidR="001B6A31" w:rsidRPr="002943EA">
              <w:rPr>
                <w:sz w:val="20"/>
                <w:szCs w:val="20"/>
              </w:rPr>
              <w:t xml:space="preserve">Motion to approve meeting </w:t>
            </w:r>
            <w:r w:rsidR="003E0FB9" w:rsidRPr="002943EA">
              <w:rPr>
                <w:sz w:val="20"/>
                <w:szCs w:val="20"/>
              </w:rPr>
              <w:t xml:space="preserve">passed unanimously </w:t>
            </w:r>
            <w:r w:rsidR="001B6A31" w:rsidRPr="002943EA">
              <w:rPr>
                <w:sz w:val="20"/>
                <w:szCs w:val="20"/>
              </w:rPr>
              <w:t xml:space="preserve"> </w:t>
            </w:r>
          </w:p>
          <w:p w14:paraId="3541A192" w14:textId="77777777" w:rsidR="00BA7FA6" w:rsidRPr="002943EA" w:rsidRDefault="00BA7FA6" w:rsidP="00C35B6D">
            <w:pPr>
              <w:cnfStyle w:val="000000100000" w:firstRow="0" w:lastRow="0" w:firstColumn="0" w:lastColumn="0" w:oddVBand="0" w:evenVBand="0" w:oddHBand="1" w:evenHBand="0" w:firstRowFirstColumn="0" w:firstRowLastColumn="0" w:lastRowFirstColumn="0" w:lastRowLastColumn="0"/>
              <w:rPr>
                <w:sz w:val="20"/>
                <w:szCs w:val="20"/>
              </w:rPr>
            </w:pPr>
          </w:p>
          <w:p w14:paraId="0C63550E" w14:textId="7A1F6ADF" w:rsidR="00E44DF6" w:rsidRPr="002943EA" w:rsidRDefault="00E44DF6" w:rsidP="00C35B6D">
            <w:pPr>
              <w:cnfStyle w:val="000000100000" w:firstRow="0" w:lastRow="0" w:firstColumn="0" w:lastColumn="0" w:oddVBand="0" w:evenVBand="0" w:oddHBand="1" w:evenHBand="0" w:firstRowFirstColumn="0" w:firstRowLastColumn="0" w:lastRowFirstColumn="0" w:lastRowLastColumn="0"/>
              <w:rPr>
                <w:iCs/>
                <w:sz w:val="20"/>
                <w:szCs w:val="20"/>
              </w:rPr>
            </w:pPr>
            <w:r w:rsidRPr="002943EA">
              <w:rPr>
                <w:i/>
                <w:sz w:val="20"/>
                <w:szCs w:val="20"/>
                <w:u w:val="single"/>
              </w:rPr>
              <w:t>Action:</w:t>
            </w:r>
            <w:r w:rsidR="003E0FB9" w:rsidRPr="002943EA">
              <w:rPr>
                <w:i/>
                <w:sz w:val="20"/>
                <w:szCs w:val="20"/>
              </w:rPr>
              <w:t xml:space="preserve"> </w:t>
            </w:r>
            <w:r w:rsidR="003E0FB9" w:rsidRPr="002943EA">
              <w:rPr>
                <w:iCs/>
                <w:sz w:val="20"/>
                <w:szCs w:val="20"/>
              </w:rPr>
              <w:t xml:space="preserve">Motion to approve agenda </w:t>
            </w:r>
            <w:r w:rsidR="004930EA" w:rsidRPr="002943EA">
              <w:rPr>
                <w:iCs/>
                <w:sz w:val="20"/>
                <w:szCs w:val="20"/>
              </w:rPr>
              <w:t>unanimously</w:t>
            </w:r>
          </w:p>
        </w:tc>
      </w:tr>
      <w:tr w:rsidR="00E44DF6" w:rsidRPr="002943EA" w14:paraId="7E7BFACF" w14:textId="77777777" w:rsidTr="00C35B6D">
        <w:trPr>
          <w:trHeight w:val="483"/>
        </w:trPr>
        <w:tc>
          <w:tcPr>
            <w:cnfStyle w:val="001000000000" w:firstRow="0" w:lastRow="0" w:firstColumn="1" w:lastColumn="0" w:oddVBand="0" w:evenVBand="0" w:oddHBand="0" w:evenHBand="0" w:firstRowFirstColumn="0" w:firstRowLastColumn="0" w:lastRowFirstColumn="0" w:lastRowLastColumn="0"/>
            <w:tcW w:w="2520" w:type="dxa"/>
          </w:tcPr>
          <w:p w14:paraId="4F0385B6" w14:textId="77777777" w:rsidR="009A2F84" w:rsidRPr="002943EA" w:rsidRDefault="009A2F84" w:rsidP="009A2F84">
            <w:pPr>
              <w:rPr>
                <w:b w:val="0"/>
                <w:bCs w:val="0"/>
                <w:color w:val="000000" w:themeColor="text1"/>
                <w:sz w:val="20"/>
                <w:szCs w:val="20"/>
              </w:rPr>
            </w:pPr>
            <w:r w:rsidRPr="002943EA">
              <w:rPr>
                <w:color w:val="000000" w:themeColor="text1"/>
                <w:sz w:val="20"/>
                <w:szCs w:val="20"/>
              </w:rPr>
              <w:t xml:space="preserve">Introduction: </w:t>
            </w:r>
            <w:r w:rsidRPr="002943EA">
              <w:rPr>
                <w:b w:val="0"/>
                <w:bCs w:val="0"/>
                <w:color w:val="000000" w:themeColor="text1"/>
                <w:sz w:val="20"/>
                <w:szCs w:val="20"/>
              </w:rPr>
              <w:t>Brittany Gregory</w:t>
            </w:r>
          </w:p>
          <w:p w14:paraId="79F31295" w14:textId="4D031FED" w:rsidR="009A2F84" w:rsidRPr="002943EA" w:rsidRDefault="00252B74" w:rsidP="009A2F84">
            <w:pPr>
              <w:rPr>
                <w:i/>
                <w:iCs/>
                <w:color w:val="000000" w:themeColor="text1"/>
                <w:sz w:val="20"/>
                <w:szCs w:val="20"/>
              </w:rPr>
            </w:pPr>
            <w:r w:rsidRPr="002943EA">
              <w:rPr>
                <w:b w:val="0"/>
                <w:bCs w:val="0"/>
                <w:i/>
                <w:iCs/>
                <w:color w:val="000000" w:themeColor="text1"/>
                <w:sz w:val="20"/>
                <w:szCs w:val="20"/>
              </w:rPr>
              <w:t>Executive Director</w:t>
            </w:r>
          </w:p>
          <w:p w14:paraId="0D972B16" w14:textId="4938E14D" w:rsidR="005528B3" w:rsidRPr="002943EA" w:rsidRDefault="005528B3" w:rsidP="005528B3">
            <w:pPr>
              <w:rPr>
                <w:b w:val="0"/>
                <w:sz w:val="20"/>
                <w:szCs w:val="20"/>
              </w:rPr>
            </w:pPr>
            <w:r w:rsidRPr="002943EA">
              <w:rPr>
                <w:b w:val="0"/>
                <w:sz w:val="20"/>
                <w:szCs w:val="20"/>
              </w:rPr>
              <w:t>09:04am-</w:t>
            </w:r>
            <w:r w:rsidR="00B33AD9" w:rsidRPr="002943EA">
              <w:rPr>
                <w:b w:val="0"/>
                <w:sz w:val="20"/>
                <w:szCs w:val="20"/>
              </w:rPr>
              <w:t>09:10am</w:t>
            </w:r>
          </w:p>
          <w:p w14:paraId="5A9E7FBC" w14:textId="77777777" w:rsidR="005528B3" w:rsidRPr="002943EA" w:rsidRDefault="005528B3" w:rsidP="009A2F84">
            <w:pPr>
              <w:rPr>
                <w:b w:val="0"/>
                <w:bCs w:val="0"/>
                <w:i/>
                <w:iCs/>
                <w:color w:val="000000" w:themeColor="text1"/>
                <w:sz w:val="20"/>
                <w:szCs w:val="20"/>
              </w:rPr>
            </w:pPr>
          </w:p>
          <w:p w14:paraId="1D09F0CC" w14:textId="77777777" w:rsidR="00E20599" w:rsidRPr="002943EA" w:rsidRDefault="00E20599" w:rsidP="009A2F84">
            <w:pPr>
              <w:rPr>
                <w:b w:val="0"/>
                <w:bCs w:val="0"/>
                <w:color w:val="000000" w:themeColor="text1"/>
                <w:sz w:val="20"/>
                <w:szCs w:val="20"/>
              </w:rPr>
            </w:pPr>
          </w:p>
          <w:p w14:paraId="1BCE6DDF" w14:textId="77777777" w:rsidR="00E20599" w:rsidRPr="002943EA" w:rsidRDefault="00E20599" w:rsidP="009A2F84">
            <w:pPr>
              <w:rPr>
                <w:b w:val="0"/>
                <w:bCs w:val="0"/>
                <w:color w:val="000000" w:themeColor="text1"/>
                <w:sz w:val="20"/>
                <w:szCs w:val="20"/>
              </w:rPr>
            </w:pPr>
          </w:p>
          <w:p w14:paraId="61D58899" w14:textId="77777777" w:rsidR="00E20599" w:rsidRPr="002943EA" w:rsidRDefault="00E20599" w:rsidP="009A2F84">
            <w:pPr>
              <w:rPr>
                <w:b w:val="0"/>
                <w:bCs w:val="0"/>
                <w:color w:val="000000" w:themeColor="text1"/>
                <w:sz w:val="20"/>
                <w:szCs w:val="20"/>
              </w:rPr>
            </w:pPr>
          </w:p>
          <w:p w14:paraId="371D383B" w14:textId="77777777" w:rsidR="00E20599" w:rsidRPr="002943EA" w:rsidRDefault="00E20599" w:rsidP="009A2F84">
            <w:pPr>
              <w:rPr>
                <w:b w:val="0"/>
                <w:bCs w:val="0"/>
                <w:color w:val="000000" w:themeColor="text1"/>
                <w:sz w:val="20"/>
                <w:szCs w:val="20"/>
              </w:rPr>
            </w:pPr>
          </w:p>
          <w:p w14:paraId="4A87941A" w14:textId="77777777" w:rsidR="00E20599" w:rsidRPr="002943EA" w:rsidRDefault="00E20599" w:rsidP="009A2F84">
            <w:pPr>
              <w:rPr>
                <w:b w:val="0"/>
                <w:bCs w:val="0"/>
                <w:color w:val="000000" w:themeColor="text1"/>
                <w:sz w:val="20"/>
                <w:szCs w:val="20"/>
              </w:rPr>
            </w:pPr>
          </w:p>
          <w:p w14:paraId="7532D9B5" w14:textId="77777777" w:rsidR="00E20599" w:rsidRPr="002943EA" w:rsidRDefault="00E20599" w:rsidP="009A2F84">
            <w:pPr>
              <w:rPr>
                <w:b w:val="0"/>
                <w:bCs w:val="0"/>
                <w:color w:val="000000" w:themeColor="text1"/>
                <w:sz w:val="20"/>
                <w:szCs w:val="20"/>
              </w:rPr>
            </w:pPr>
          </w:p>
          <w:p w14:paraId="6027934A" w14:textId="77777777" w:rsidR="00E20599" w:rsidRPr="002943EA" w:rsidRDefault="00E20599" w:rsidP="009A2F84">
            <w:pPr>
              <w:rPr>
                <w:b w:val="0"/>
                <w:bCs w:val="0"/>
                <w:color w:val="000000" w:themeColor="text1"/>
                <w:sz w:val="20"/>
                <w:szCs w:val="20"/>
              </w:rPr>
            </w:pPr>
          </w:p>
          <w:p w14:paraId="7D1CC693" w14:textId="694A5EB0" w:rsidR="009A2F84" w:rsidRPr="002943EA" w:rsidRDefault="009A2F84" w:rsidP="009A2F84">
            <w:pPr>
              <w:rPr>
                <w:color w:val="000000" w:themeColor="text1"/>
                <w:sz w:val="20"/>
                <w:szCs w:val="20"/>
              </w:rPr>
            </w:pPr>
            <w:r w:rsidRPr="002943EA">
              <w:rPr>
                <w:color w:val="000000" w:themeColor="text1"/>
                <w:sz w:val="20"/>
                <w:szCs w:val="20"/>
              </w:rPr>
              <w:lastRenderedPageBreak/>
              <w:t xml:space="preserve">Introduction: </w:t>
            </w:r>
            <w:r w:rsidRPr="002943EA">
              <w:rPr>
                <w:b w:val="0"/>
                <w:bCs w:val="0"/>
                <w:color w:val="000000" w:themeColor="text1"/>
                <w:sz w:val="20"/>
                <w:szCs w:val="20"/>
              </w:rPr>
              <w:t>Commissioners</w:t>
            </w:r>
          </w:p>
          <w:p w14:paraId="5BEA68FD" w14:textId="30662DA8" w:rsidR="00E44DF6" w:rsidRPr="002943EA" w:rsidRDefault="00245FF7" w:rsidP="00C35B6D">
            <w:pPr>
              <w:rPr>
                <w:b w:val="0"/>
                <w:sz w:val="20"/>
                <w:szCs w:val="20"/>
              </w:rPr>
            </w:pPr>
            <w:r w:rsidRPr="002943EA">
              <w:rPr>
                <w:b w:val="0"/>
                <w:sz w:val="20"/>
                <w:szCs w:val="20"/>
              </w:rPr>
              <w:t>09:</w:t>
            </w:r>
            <w:r w:rsidR="00B33AD9" w:rsidRPr="002943EA">
              <w:rPr>
                <w:b w:val="0"/>
                <w:sz w:val="20"/>
                <w:szCs w:val="20"/>
              </w:rPr>
              <w:t>10</w:t>
            </w:r>
            <w:r w:rsidRPr="002943EA">
              <w:rPr>
                <w:b w:val="0"/>
                <w:sz w:val="20"/>
                <w:szCs w:val="20"/>
              </w:rPr>
              <w:t>am-</w:t>
            </w:r>
            <w:r w:rsidR="00AD16FE" w:rsidRPr="002943EA">
              <w:rPr>
                <w:b w:val="0"/>
                <w:sz w:val="20"/>
                <w:szCs w:val="20"/>
              </w:rPr>
              <w:t>09:2</w:t>
            </w:r>
            <w:r w:rsidR="00567301" w:rsidRPr="002943EA">
              <w:rPr>
                <w:b w:val="0"/>
                <w:sz w:val="20"/>
                <w:szCs w:val="20"/>
              </w:rPr>
              <w:t>1am</w:t>
            </w:r>
          </w:p>
        </w:tc>
        <w:tc>
          <w:tcPr>
            <w:tcW w:w="9450" w:type="dxa"/>
          </w:tcPr>
          <w:p w14:paraId="702F9B49" w14:textId="77777777" w:rsidR="00252B74" w:rsidRPr="002943EA" w:rsidRDefault="004F6ABE" w:rsidP="00252B74">
            <w:pP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2943EA">
              <w:rPr>
                <w:b/>
                <w:color w:val="000000" w:themeColor="text1"/>
                <w:sz w:val="20"/>
                <w:szCs w:val="20"/>
              </w:rPr>
              <w:lastRenderedPageBreak/>
              <w:t>Background</w:t>
            </w:r>
            <w:r w:rsidR="005528B3" w:rsidRPr="002943EA">
              <w:rPr>
                <w:b/>
                <w:color w:val="000000" w:themeColor="text1"/>
                <w:sz w:val="20"/>
                <w:szCs w:val="20"/>
              </w:rPr>
              <w:t>:</w:t>
            </w:r>
            <w:r w:rsidR="005528B3" w:rsidRPr="002943EA">
              <w:rPr>
                <w:bCs/>
                <w:color w:val="000000" w:themeColor="text1"/>
                <w:sz w:val="20"/>
                <w:szCs w:val="20"/>
              </w:rPr>
              <w:t xml:space="preserve"> </w:t>
            </w:r>
            <w:r w:rsidR="003601D8" w:rsidRPr="002943EA">
              <w:rPr>
                <w:bCs/>
                <w:color w:val="000000" w:themeColor="text1"/>
                <w:sz w:val="20"/>
                <w:szCs w:val="20"/>
              </w:rPr>
              <w:t>Bri</w:t>
            </w:r>
            <w:r w:rsidRPr="002943EA">
              <w:rPr>
                <w:bCs/>
                <w:color w:val="000000" w:themeColor="text1"/>
                <w:sz w:val="20"/>
                <w:szCs w:val="20"/>
              </w:rPr>
              <w:t xml:space="preserve">ttany </w:t>
            </w:r>
            <w:r w:rsidR="003601D8" w:rsidRPr="002943EA">
              <w:rPr>
                <w:bCs/>
                <w:color w:val="000000" w:themeColor="text1"/>
                <w:sz w:val="20"/>
                <w:szCs w:val="20"/>
              </w:rPr>
              <w:t xml:space="preserve">shared their passion for social justice and reform was deeply influenced by personal and family experiences with the criminal justice system. This personal connection sparked their commitment to engaging in policy work. Professionally, they </w:t>
            </w:r>
            <w:r w:rsidRPr="002943EA">
              <w:rPr>
                <w:bCs/>
                <w:color w:val="000000" w:themeColor="text1"/>
                <w:sz w:val="20"/>
                <w:szCs w:val="20"/>
              </w:rPr>
              <w:t>have</w:t>
            </w:r>
            <w:r w:rsidR="003601D8" w:rsidRPr="002943EA">
              <w:rPr>
                <w:bCs/>
                <w:color w:val="000000" w:themeColor="text1"/>
                <w:sz w:val="20"/>
                <w:szCs w:val="20"/>
              </w:rPr>
              <w:t xml:space="preserve"> led judicial and </w:t>
            </w:r>
            <w:r w:rsidR="005528B3" w:rsidRPr="002943EA">
              <w:rPr>
                <w:bCs/>
                <w:color w:val="000000" w:themeColor="text1"/>
                <w:sz w:val="20"/>
                <w:szCs w:val="20"/>
              </w:rPr>
              <w:t>legislative</w:t>
            </w:r>
            <w:r w:rsidR="003601D8" w:rsidRPr="002943EA">
              <w:rPr>
                <w:bCs/>
                <w:color w:val="000000" w:themeColor="text1"/>
                <w:sz w:val="20"/>
                <w:szCs w:val="20"/>
              </w:rPr>
              <w:t xml:space="preserve"> efforts, strengthened relationships across state government, and advanced impactful policies across a wide range of legislative areas, including civil rights, family law, and more.</w:t>
            </w:r>
          </w:p>
          <w:p w14:paraId="5AFE94FA" w14:textId="77777777" w:rsidR="002943EA" w:rsidRPr="002943EA" w:rsidRDefault="002943EA" w:rsidP="00252B74">
            <w:pP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p w14:paraId="22334CA8" w14:textId="0C3EA9A3" w:rsidR="005528B3" w:rsidRPr="002943EA" w:rsidRDefault="0068547F" w:rsidP="00252B74">
            <w:pP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2943EA">
              <w:rPr>
                <w:b/>
                <w:color w:val="000000" w:themeColor="text1"/>
                <w:sz w:val="20"/>
                <w:szCs w:val="20"/>
              </w:rPr>
              <w:t>Brittany’s Vison for WSWC:</w:t>
            </w:r>
            <w:r w:rsidRPr="002943EA">
              <w:rPr>
                <w:bCs/>
                <w:color w:val="000000" w:themeColor="text1"/>
                <w:sz w:val="20"/>
                <w:szCs w:val="20"/>
              </w:rPr>
              <w:t xml:space="preserve"> Emphasizing its role as a central hub for research, policy, and collaboration on issues affecting women and girls in Washington state. They expressed a desire for Commissioners to serve as connectors between government and communities, fostering meaningful engagement. By strengthening partnerships and identifying barriers, they aim to advance equity with integrity and inclusivity. They highlighted upcoming efforts to open committee membership and launch new resources and closed by expressing enthusiasm for continued collaboration.</w:t>
            </w:r>
          </w:p>
          <w:p w14:paraId="05686EB0" w14:textId="77777777" w:rsidR="0068547F" w:rsidRPr="002943EA" w:rsidRDefault="0068547F" w:rsidP="00252B74">
            <w:pP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p>
          <w:p w14:paraId="7D4FDCFB" w14:textId="292E19D2" w:rsidR="0068547F" w:rsidRPr="002943EA" w:rsidRDefault="00E20599" w:rsidP="00252B74">
            <w:pP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2943EA">
              <w:rPr>
                <w:bCs/>
                <w:color w:val="000000" w:themeColor="text1"/>
                <w:sz w:val="20"/>
                <w:szCs w:val="20"/>
              </w:rPr>
              <w:lastRenderedPageBreak/>
              <w:t xml:space="preserve">Commissioners went around and gave some background and where they </w:t>
            </w:r>
            <w:proofErr w:type="gramStart"/>
            <w:r w:rsidR="000121C8" w:rsidRPr="002943EA">
              <w:rPr>
                <w:bCs/>
                <w:color w:val="000000" w:themeColor="text1"/>
                <w:sz w:val="20"/>
                <w:szCs w:val="20"/>
              </w:rPr>
              <w:t>are</w:t>
            </w:r>
            <w:proofErr w:type="gramEnd"/>
            <w:r w:rsidR="000121C8" w:rsidRPr="002943EA">
              <w:rPr>
                <w:bCs/>
                <w:color w:val="000000" w:themeColor="text1"/>
                <w:sz w:val="20"/>
                <w:szCs w:val="20"/>
              </w:rPr>
              <w:t xml:space="preserve"> in</w:t>
            </w:r>
            <w:r w:rsidRPr="002943EA">
              <w:rPr>
                <w:bCs/>
                <w:color w:val="000000" w:themeColor="text1"/>
                <w:sz w:val="20"/>
                <w:szCs w:val="20"/>
              </w:rPr>
              <w:t xml:space="preserve"> the state. </w:t>
            </w:r>
          </w:p>
        </w:tc>
        <w:tc>
          <w:tcPr>
            <w:tcW w:w="2070" w:type="dxa"/>
          </w:tcPr>
          <w:p w14:paraId="7BDD93CC" w14:textId="77777777" w:rsidR="00E44DF6" w:rsidRPr="002943EA" w:rsidRDefault="00E44DF6" w:rsidP="00C35B6D">
            <w:pPr>
              <w:cnfStyle w:val="000000000000" w:firstRow="0" w:lastRow="0" w:firstColumn="0" w:lastColumn="0" w:oddVBand="0" w:evenVBand="0" w:oddHBand="0" w:evenHBand="0" w:firstRowFirstColumn="0" w:firstRowLastColumn="0" w:lastRowFirstColumn="0" w:lastRowLastColumn="0"/>
              <w:rPr>
                <w:caps/>
                <w:sz w:val="20"/>
                <w:szCs w:val="20"/>
              </w:rPr>
            </w:pPr>
          </w:p>
        </w:tc>
      </w:tr>
      <w:tr w:rsidR="00E44DF6" w:rsidRPr="002943EA" w14:paraId="646575FB" w14:textId="77777777" w:rsidTr="00C35B6D">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2520" w:type="dxa"/>
          </w:tcPr>
          <w:p w14:paraId="4C78B7FC" w14:textId="0460F07F" w:rsidR="00E44DF6" w:rsidRPr="002943EA" w:rsidRDefault="00DC300A" w:rsidP="00015D6D">
            <w:pPr>
              <w:rPr>
                <w:bCs w:val="0"/>
                <w:sz w:val="20"/>
                <w:szCs w:val="20"/>
              </w:rPr>
            </w:pPr>
            <w:r w:rsidRPr="002943EA">
              <w:rPr>
                <w:bCs w:val="0"/>
                <w:sz w:val="20"/>
                <w:szCs w:val="20"/>
              </w:rPr>
              <w:t>Legislative Advisor Update</w:t>
            </w:r>
            <w:r w:rsidRPr="002943EA">
              <w:rPr>
                <w:b w:val="0"/>
                <w:sz w:val="20"/>
                <w:szCs w:val="20"/>
              </w:rPr>
              <w:t xml:space="preserve"> </w:t>
            </w:r>
          </w:p>
          <w:p w14:paraId="52631588" w14:textId="77777777" w:rsidR="00BE3FC0" w:rsidRPr="002943EA" w:rsidRDefault="00BE3FC0" w:rsidP="00BE3FC0">
            <w:pPr>
              <w:rPr>
                <w:b w:val="0"/>
                <w:bCs w:val="0"/>
                <w:sz w:val="20"/>
                <w:szCs w:val="20"/>
              </w:rPr>
            </w:pPr>
            <w:r w:rsidRPr="002943EA">
              <w:rPr>
                <w:b w:val="0"/>
                <w:bCs w:val="0"/>
                <w:sz w:val="20"/>
                <w:szCs w:val="20"/>
              </w:rPr>
              <w:t>Senator Lisa Wellman</w:t>
            </w:r>
          </w:p>
          <w:p w14:paraId="3D075437" w14:textId="3E3DE59D" w:rsidR="00BE3FC0" w:rsidRPr="002943EA" w:rsidRDefault="00BE3FC0" w:rsidP="00BE3FC0">
            <w:pPr>
              <w:rPr>
                <w:b w:val="0"/>
                <w:bCs w:val="0"/>
                <w:sz w:val="20"/>
                <w:szCs w:val="20"/>
              </w:rPr>
            </w:pPr>
            <w:r w:rsidRPr="002943EA">
              <w:rPr>
                <w:b w:val="0"/>
                <w:bCs w:val="0"/>
                <w:i/>
                <w:sz w:val="20"/>
                <w:szCs w:val="20"/>
              </w:rPr>
              <w:t xml:space="preserve">District </w:t>
            </w:r>
            <w:r w:rsidRPr="002943EA">
              <w:rPr>
                <w:b w:val="0"/>
                <w:bCs w:val="0"/>
                <w:i/>
                <w:iCs/>
                <w:sz w:val="20"/>
                <w:szCs w:val="20"/>
              </w:rPr>
              <w:t>41</w:t>
            </w:r>
          </w:p>
          <w:p w14:paraId="0D00765C" w14:textId="61B9C366" w:rsidR="00DC300A" w:rsidRPr="002943EA" w:rsidRDefault="00DC300A" w:rsidP="00015D6D">
            <w:pPr>
              <w:rPr>
                <w:b w:val="0"/>
                <w:sz w:val="20"/>
                <w:szCs w:val="20"/>
              </w:rPr>
            </w:pPr>
            <w:r w:rsidRPr="002943EA">
              <w:rPr>
                <w:b w:val="0"/>
                <w:sz w:val="20"/>
                <w:szCs w:val="20"/>
              </w:rPr>
              <w:t>09:21am-</w:t>
            </w:r>
            <w:r w:rsidR="00530A58" w:rsidRPr="002943EA">
              <w:rPr>
                <w:b w:val="0"/>
                <w:sz w:val="20"/>
                <w:szCs w:val="20"/>
              </w:rPr>
              <w:t>09:36am</w:t>
            </w:r>
          </w:p>
        </w:tc>
        <w:tc>
          <w:tcPr>
            <w:tcW w:w="9450" w:type="dxa"/>
          </w:tcPr>
          <w:p w14:paraId="18B58DE1" w14:textId="77777777" w:rsidR="00842F62" w:rsidRPr="002943EA" w:rsidRDefault="00842F62" w:rsidP="00842F62">
            <w:pPr>
              <w:ind w:right="27"/>
              <w:cnfStyle w:val="000000100000" w:firstRow="0" w:lastRow="0" w:firstColumn="0" w:lastColumn="0" w:oddVBand="0" w:evenVBand="0" w:oddHBand="1" w:evenHBand="0" w:firstRowFirstColumn="0" w:firstRowLastColumn="0" w:lastRowFirstColumn="0" w:lastRowLastColumn="0"/>
              <w:rPr>
                <w:sz w:val="20"/>
                <w:szCs w:val="20"/>
              </w:rPr>
            </w:pPr>
            <w:r w:rsidRPr="002943EA">
              <w:rPr>
                <w:b/>
                <w:bCs/>
                <w:sz w:val="20"/>
                <w:szCs w:val="20"/>
              </w:rPr>
              <w:t>Key Discussion Points:</w:t>
            </w:r>
          </w:p>
          <w:p w14:paraId="0810B2AE" w14:textId="77777777" w:rsidR="00842F62" w:rsidRPr="002943EA" w:rsidRDefault="00842F62" w:rsidP="00F67463">
            <w:pPr>
              <w:numPr>
                <w:ilvl w:val="0"/>
                <w:numId w:val="2"/>
              </w:numPr>
              <w:ind w:right="27"/>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The Commission must define its role and voice more clearly, especially in response to broader national events.</w:t>
            </w:r>
          </w:p>
          <w:p w14:paraId="03A36AB2" w14:textId="77777777" w:rsidR="00842F62" w:rsidRPr="002943EA" w:rsidRDefault="00842F62" w:rsidP="00F67463">
            <w:pPr>
              <w:numPr>
                <w:ilvl w:val="0"/>
                <w:numId w:val="2"/>
              </w:numPr>
              <w:ind w:right="27"/>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Expressed interest in being a resource and empowering the Commission’s legislative strategy and advocacy.</w:t>
            </w:r>
          </w:p>
          <w:p w14:paraId="2F40EBF5" w14:textId="77777777" w:rsidR="00842F62" w:rsidRPr="002943EA" w:rsidRDefault="00842F62" w:rsidP="00F67463">
            <w:pPr>
              <w:numPr>
                <w:ilvl w:val="0"/>
                <w:numId w:val="2"/>
              </w:numPr>
              <w:ind w:right="27"/>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Highlighted past involvement in a pay equity campaign and noted that disparities in both salary and benefits remain unresolved.</w:t>
            </w:r>
          </w:p>
          <w:p w14:paraId="68A8DFCE" w14:textId="77777777" w:rsidR="00842F62" w:rsidRPr="002943EA" w:rsidRDefault="00842F62" w:rsidP="00F67463">
            <w:pPr>
              <w:numPr>
                <w:ilvl w:val="0"/>
                <w:numId w:val="2"/>
              </w:numPr>
              <w:ind w:right="27"/>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Shared a personal background in education, psychology, and a 40-year tech industry career, including executive roles.</w:t>
            </w:r>
          </w:p>
          <w:p w14:paraId="319EDED1" w14:textId="77777777" w:rsidR="00842F62" w:rsidRPr="002943EA" w:rsidRDefault="00842F62" w:rsidP="00F67463">
            <w:pPr>
              <w:numPr>
                <w:ilvl w:val="0"/>
                <w:numId w:val="2"/>
              </w:numPr>
              <w:ind w:right="27"/>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Addressed the importance of recognizing and supporting older women, particularly in areas such as Medicare and Social Security.</w:t>
            </w:r>
          </w:p>
          <w:p w14:paraId="36D6D0DE" w14:textId="77777777" w:rsidR="00842F62" w:rsidRPr="002943EA" w:rsidRDefault="00842F62" w:rsidP="00F67463">
            <w:pPr>
              <w:numPr>
                <w:ilvl w:val="0"/>
                <w:numId w:val="2"/>
              </w:numPr>
              <w:ind w:right="27"/>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Emphasized women's financial independence, including challenges related to credit access and ownership.</w:t>
            </w:r>
          </w:p>
          <w:p w14:paraId="6A179F6D" w14:textId="77777777" w:rsidR="00842F62" w:rsidRPr="002943EA" w:rsidRDefault="00842F62" w:rsidP="00F67463">
            <w:pPr>
              <w:numPr>
                <w:ilvl w:val="0"/>
                <w:numId w:val="2"/>
              </w:numPr>
              <w:ind w:right="27"/>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Raised concern about public awareness of resources for women, especially new and immigrant mothers.</w:t>
            </w:r>
          </w:p>
          <w:p w14:paraId="2938B1FF" w14:textId="77777777" w:rsidR="00842F62" w:rsidRPr="002943EA" w:rsidRDefault="00842F62" w:rsidP="00F67463">
            <w:pPr>
              <w:numPr>
                <w:ilvl w:val="0"/>
                <w:numId w:val="2"/>
              </w:numPr>
              <w:ind w:right="27"/>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Called for clearer understanding of the Commission’s relationship with the Governor’s Office, including how independently the Commission can act.</w:t>
            </w:r>
          </w:p>
          <w:p w14:paraId="7F115348" w14:textId="77777777" w:rsidR="00842F62" w:rsidRPr="002943EA" w:rsidRDefault="00842F62" w:rsidP="00F67463">
            <w:pPr>
              <w:numPr>
                <w:ilvl w:val="0"/>
                <w:numId w:val="2"/>
              </w:numPr>
              <w:ind w:right="27"/>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Voiced strong support for economic development, women’s health, reproductive rights, and potential work on women’s voting rights.</w:t>
            </w:r>
          </w:p>
          <w:p w14:paraId="3267066D" w14:textId="4C9EE089" w:rsidR="00E44DF6" w:rsidRPr="002943EA" w:rsidRDefault="00E44DF6" w:rsidP="00015D6D">
            <w:pPr>
              <w:ind w:right="27"/>
              <w:cnfStyle w:val="000000100000" w:firstRow="0" w:lastRow="0" w:firstColumn="0" w:lastColumn="0" w:oddVBand="0" w:evenVBand="0" w:oddHBand="1" w:evenHBand="0" w:firstRowFirstColumn="0" w:firstRowLastColumn="0" w:lastRowFirstColumn="0" w:lastRowLastColumn="0"/>
              <w:rPr>
                <w:sz w:val="20"/>
                <w:szCs w:val="20"/>
              </w:rPr>
            </w:pPr>
          </w:p>
        </w:tc>
        <w:tc>
          <w:tcPr>
            <w:tcW w:w="2070" w:type="dxa"/>
          </w:tcPr>
          <w:p w14:paraId="2B991E81" w14:textId="24A3373E" w:rsidR="00704EB9" w:rsidRPr="002943EA" w:rsidRDefault="00704EB9" w:rsidP="00704EB9">
            <w:pPr>
              <w:cnfStyle w:val="000000100000" w:firstRow="0" w:lastRow="0" w:firstColumn="0" w:lastColumn="0" w:oddVBand="0" w:evenVBand="0" w:oddHBand="1" w:evenHBand="0" w:firstRowFirstColumn="0" w:firstRowLastColumn="0" w:lastRowFirstColumn="0" w:lastRowLastColumn="0"/>
              <w:rPr>
                <w:sz w:val="20"/>
                <w:szCs w:val="20"/>
              </w:rPr>
            </w:pPr>
            <w:r w:rsidRPr="002943EA">
              <w:rPr>
                <w:i/>
                <w:iCs/>
                <w:sz w:val="20"/>
                <w:szCs w:val="20"/>
                <w:u w:val="single"/>
              </w:rPr>
              <w:t>Follow-up:</w:t>
            </w:r>
            <w:r w:rsidRPr="002943EA">
              <w:rPr>
                <w:sz w:val="20"/>
                <w:szCs w:val="20"/>
              </w:rPr>
              <w:t xml:space="preserve"> Clarify the Commission’s public voice authority, particularly in response to external events.</w:t>
            </w:r>
          </w:p>
          <w:p w14:paraId="00933283" w14:textId="77777777" w:rsidR="00BA7FA6" w:rsidRPr="002943EA" w:rsidRDefault="00BA7FA6" w:rsidP="00704EB9">
            <w:pPr>
              <w:cnfStyle w:val="000000100000" w:firstRow="0" w:lastRow="0" w:firstColumn="0" w:lastColumn="0" w:oddVBand="0" w:evenVBand="0" w:oddHBand="1" w:evenHBand="0" w:firstRowFirstColumn="0" w:firstRowLastColumn="0" w:lastRowFirstColumn="0" w:lastRowLastColumn="0"/>
              <w:rPr>
                <w:sz w:val="20"/>
                <w:szCs w:val="20"/>
              </w:rPr>
            </w:pPr>
          </w:p>
          <w:p w14:paraId="5ADC61AD" w14:textId="6161F939" w:rsidR="00704EB9" w:rsidRPr="002943EA" w:rsidRDefault="00704EB9" w:rsidP="00704EB9">
            <w:pPr>
              <w:cnfStyle w:val="000000100000" w:firstRow="0" w:lastRow="0" w:firstColumn="0" w:lastColumn="0" w:oddVBand="0" w:evenVBand="0" w:oddHBand="1" w:evenHBand="0" w:firstRowFirstColumn="0" w:firstRowLastColumn="0" w:lastRowFirstColumn="0" w:lastRowLastColumn="0"/>
              <w:rPr>
                <w:sz w:val="20"/>
                <w:szCs w:val="20"/>
              </w:rPr>
            </w:pPr>
            <w:r w:rsidRPr="002943EA">
              <w:rPr>
                <w:i/>
                <w:iCs/>
                <w:sz w:val="20"/>
                <w:szCs w:val="20"/>
                <w:u w:val="single"/>
              </w:rPr>
              <w:t>Follow-up:</w:t>
            </w:r>
            <w:r w:rsidRPr="002943EA">
              <w:rPr>
                <w:sz w:val="20"/>
                <w:szCs w:val="20"/>
              </w:rPr>
              <w:t xml:space="preserve"> Explore renewed legislative and policy focus on women’s financial education, reproductive rights, and early childhood support initiatives.</w:t>
            </w:r>
          </w:p>
          <w:p w14:paraId="5CA45036" w14:textId="77777777" w:rsidR="002B35D9" w:rsidRPr="002943EA" w:rsidRDefault="002B35D9" w:rsidP="00704EB9">
            <w:pPr>
              <w:cnfStyle w:val="000000100000" w:firstRow="0" w:lastRow="0" w:firstColumn="0" w:lastColumn="0" w:oddVBand="0" w:evenVBand="0" w:oddHBand="1" w:evenHBand="0" w:firstRowFirstColumn="0" w:firstRowLastColumn="0" w:lastRowFirstColumn="0" w:lastRowLastColumn="0"/>
              <w:rPr>
                <w:sz w:val="20"/>
                <w:szCs w:val="20"/>
              </w:rPr>
            </w:pPr>
          </w:p>
          <w:p w14:paraId="22D62DA8" w14:textId="26FBCAFE" w:rsidR="00704EB9" w:rsidRPr="002943EA" w:rsidRDefault="00704EB9" w:rsidP="00704EB9">
            <w:pPr>
              <w:cnfStyle w:val="000000100000" w:firstRow="0" w:lastRow="0" w:firstColumn="0" w:lastColumn="0" w:oddVBand="0" w:evenVBand="0" w:oddHBand="1" w:evenHBand="0" w:firstRowFirstColumn="0" w:firstRowLastColumn="0" w:lastRowFirstColumn="0" w:lastRowLastColumn="0"/>
              <w:rPr>
                <w:sz w:val="20"/>
                <w:szCs w:val="20"/>
              </w:rPr>
            </w:pPr>
            <w:r w:rsidRPr="002943EA">
              <w:rPr>
                <w:i/>
                <w:iCs/>
                <w:sz w:val="20"/>
                <w:szCs w:val="20"/>
                <w:u w:val="single"/>
              </w:rPr>
              <w:t>Follow-up:</w:t>
            </w:r>
            <w:r w:rsidRPr="002943EA">
              <w:rPr>
                <w:sz w:val="20"/>
                <w:szCs w:val="20"/>
              </w:rPr>
              <w:t xml:space="preserve"> Engage with the Governor’s Office to establish expectations and boundaries for Commission advocacy.</w:t>
            </w:r>
          </w:p>
          <w:p w14:paraId="356E52A6" w14:textId="3F43319E" w:rsidR="00E44DF6" w:rsidRPr="002943EA" w:rsidRDefault="00E44DF6" w:rsidP="00704EB9">
            <w:pPr>
              <w:cnfStyle w:val="000000100000" w:firstRow="0" w:lastRow="0" w:firstColumn="0" w:lastColumn="0" w:oddVBand="0" w:evenVBand="0" w:oddHBand="1" w:evenHBand="0" w:firstRowFirstColumn="0" w:firstRowLastColumn="0" w:lastRowFirstColumn="0" w:lastRowLastColumn="0"/>
              <w:rPr>
                <w:sz w:val="20"/>
                <w:szCs w:val="20"/>
              </w:rPr>
            </w:pPr>
          </w:p>
        </w:tc>
      </w:tr>
      <w:tr w:rsidR="00E44DF6" w:rsidRPr="002943EA" w14:paraId="19C1132B" w14:textId="77777777" w:rsidTr="00704EB9">
        <w:trPr>
          <w:trHeight w:val="1007"/>
        </w:trPr>
        <w:tc>
          <w:tcPr>
            <w:cnfStyle w:val="001000000000" w:firstRow="0" w:lastRow="0" w:firstColumn="1" w:lastColumn="0" w:oddVBand="0" w:evenVBand="0" w:oddHBand="0" w:evenHBand="0" w:firstRowFirstColumn="0" w:firstRowLastColumn="0" w:lastRowFirstColumn="0" w:lastRowLastColumn="0"/>
            <w:tcW w:w="2520" w:type="dxa"/>
          </w:tcPr>
          <w:p w14:paraId="351C9FE3" w14:textId="77777777" w:rsidR="00E44DF6" w:rsidRPr="002943EA" w:rsidRDefault="005C4BAF" w:rsidP="00C35B6D">
            <w:pPr>
              <w:rPr>
                <w:b w:val="0"/>
                <w:bCs w:val="0"/>
                <w:sz w:val="20"/>
                <w:szCs w:val="20"/>
              </w:rPr>
            </w:pPr>
            <w:r w:rsidRPr="002943EA">
              <w:rPr>
                <w:sz w:val="20"/>
                <w:szCs w:val="20"/>
              </w:rPr>
              <w:t>Updates from the Governor’s Policy Team</w:t>
            </w:r>
          </w:p>
          <w:p w14:paraId="1E6371F5" w14:textId="77777777" w:rsidR="005C4BAF" w:rsidRPr="002943EA" w:rsidRDefault="005C4BAF" w:rsidP="005C4BAF">
            <w:pPr>
              <w:rPr>
                <w:b w:val="0"/>
                <w:bCs w:val="0"/>
                <w:sz w:val="20"/>
                <w:szCs w:val="20"/>
              </w:rPr>
            </w:pPr>
            <w:r w:rsidRPr="002943EA">
              <w:rPr>
                <w:b w:val="0"/>
                <w:bCs w:val="0"/>
                <w:sz w:val="20"/>
                <w:szCs w:val="20"/>
              </w:rPr>
              <w:t>Grace Huang</w:t>
            </w:r>
          </w:p>
          <w:p w14:paraId="7CC2B6D2" w14:textId="77777777" w:rsidR="005C4BAF" w:rsidRPr="002943EA" w:rsidRDefault="005C4BAF" w:rsidP="005C4BAF">
            <w:pPr>
              <w:rPr>
                <w:i/>
                <w:iCs/>
                <w:sz w:val="20"/>
                <w:szCs w:val="20"/>
              </w:rPr>
            </w:pPr>
            <w:r w:rsidRPr="002943EA">
              <w:rPr>
                <w:b w:val="0"/>
                <w:bCs w:val="0"/>
                <w:i/>
                <w:iCs/>
                <w:sz w:val="20"/>
                <w:szCs w:val="20"/>
              </w:rPr>
              <w:t>Policy Advisor, Civil Rights &amp; Human Services, Office of the Governor</w:t>
            </w:r>
          </w:p>
          <w:p w14:paraId="236C098F" w14:textId="65B634C2" w:rsidR="00BA64C0" w:rsidRPr="002943EA" w:rsidRDefault="00BA64C0" w:rsidP="005C4BAF">
            <w:pPr>
              <w:rPr>
                <w:b w:val="0"/>
                <w:bCs w:val="0"/>
                <w:sz w:val="20"/>
                <w:szCs w:val="20"/>
              </w:rPr>
            </w:pPr>
            <w:r w:rsidRPr="002943EA">
              <w:rPr>
                <w:b w:val="0"/>
                <w:bCs w:val="0"/>
                <w:sz w:val="20"/>
                <w:szCs w:val="20"/>
              </w:rPr>
              <w:t>09:36am-</w:t>
            </w:r>
            <w:r w:rsidR="00895323" w:rsidRPr="002943EA">
              <w:rPr>
                <w:b w:val="0"/>
                <w:bCs w:val="0"/>
                <w:sz w:val="20"/>
                <w:szCs w:val="20"/>
              </w:rPr>
              <w:t>09:59am</w:t>
            </w:r>
          </w:p>
        </w:tc>
        <w:tc>
          <w:tcPr>
            <w:tcW w:w="9450" w:type="dxa"/>
          </w:tcPr>
          <w:p w14:paraId="0C5B9724" w14:textId="77777777" w:rsidR="00240572" w:rsidRPr="002943EA" w:rsidRDefault="00240572" w:rsidP="00240572">
            <w:pPr>
              <w:cnfStyle w:val="000000000000" w:firstRow="0" w:lastRow="0" w:firstColumn="0" w:lastColumn="0" w:oddVBand="0" w:evenVBand="0" w:oddHBand="0" w:evenHBand="0" w:firstRowFirstColumn="0" w:firstRowLastColumn="0" w:lastRowFirstColumn="0" w:lastRowLastColumn="0"/>
              <w:rPr>
                <w:b/>
                <w:sz w:val="20"/>
                <w:szCs w:val="20"/>
              </w:rPr>
            </w:pPr>
            <w:r w:rsidRPr="002943EA">
              <w:rPr>
                <w:b/>
                <w:bCs/>
                <w:sz w:val="20"/>
                <w:szCs w:val="20"/>
              </w:rPr>
              <w:t>Key Discussion Points:</w:t>
            </w:r>
          </w:p>
          <w:p w14:paraId="30C2065D" w14:textId="77777777" w:rsidR="00240572" w:rsidRPr="002943EA" w:rsidRDefault="00240572" w:rsidP="00F67463">
            <w:pPr>
              <w:numPr>
                <w:ilvl w:val="0"/>
                <w:numId w:val="3"/>
              </w:numPr>
              <w:cnfStyle w:val="000000000000" w:firstRow="0" w:lastRow="0" w:firstColumn="0" w:lastColumn="0" w:oddVBand="0" w:evenVBand="0" w:oddHBand="0" w:evenHBand="0" w:firstRowFirstColumn="0" w:firstRowLastColumn="0" w:lastRowFirstColumn="0" w:lastRowLastColumn="0"/>
              <w:rPr>
                <w:bCs/>
                <w:sz w:val="20"/>
                <w:szCs w:val="20"/>
              </w:rPr>
            </w:pPr>
            <w:r w:rsidRPr="002943EA">
              <w:rPr>
                <w:bCs/>
                <w:sz w:val="20"/>
                <w:szCs w:val="20"/>
              </w:rPr>
              <w:t>The advisor’s portfolio includes human services (e.g., aging and adult services, developmental disabilities, TANF, homelessness), civil rights, and immigration.</w:t>
            </w:r>
          </w:p>
          <w:p w14:paraId="1E7ADFCD" w14:textId="77777777" w:rsidR="00240572" w:rsidRPr="002943EA" w:rsidRDefault="00240572" w:rsidP="00F67463">
            <w:pPr>
              <w:numPr>
                <w:ilvl w:val="0"/>
                <w:numId w:val="3"/>
              </w:numPr>
              <w:cnfStyle w:val="000000000000" w:firstRow="0" w:lastRow="0" w:firstColumn="0" w:lastColumn="0" w:oddVBand="0" w:evenVBand="0" w:oddHBand="0" w:evenHBand="0" w:firstRowFirstColumn="0" w:firstRowLastColumn="0" w:lastRowFirstColumn="0" w:lastRowLastColumn="0"/>
              <w:rPr>
                <w:bCs/>
                <w:sz w:val="20"/>
                <w:szCs w:val="20"/>
              </w:rPr>
            </w:pPr>
            <w:r w:rsidRPr="002943EA">
              <w:rPr>
                <w:bCs/>
                <w:sz w:val="20"/>
                <w:szCs w:val="20"/>
              </w:rPr>
              <w:t>Their agency oversight includes the Women’s Commission, LGBTQ Commission, Human Rights Commission, and others.</w:t>
            </w:r>
          </w:p>
          <w:p w14:paraId="6AE86FEC" w14:textId="77777777" w:rsidR="00240572" w:rsidRPr="002943EA" w:rsidRDefault="00240572" w:rsidP="00F67463">
            <w:pPr>
              <w:numPr>
                <w:ilvl w:val="0"/>
                <w:numId w:val="3"/>
              </w:numPr>
              <w:cnfStyle w:val="000000000000" w:firstRow="0" w:lastRow="0" w:firstColumn="0" w:lastColumn="0" w:oddVBand="0" w:evenVBand="0" w:oddHBand="0" w:evenHBand="0" w:firstRowFirstColumn="0" w:firstRowLastColumn="0" w:lastRowFirstColumn="0" w:lastRowLastColumn="0"/>
              <w:rPr>
                <w:bCs/>
                <w:sz w:val="20"/>
                <w:szCs w:val="20"/>
              </w:rPr>
            </w:pPr>
            <w:r w:rsidRPr="002943EA">
              <w:rPr>
                <w:bCs/>
                <w:sz w:val="20"/>
                <w:szCs w:val="20"/>
              </w:rPr>
              <w:t>The advisor previously served on the Women’s Commission and brings extensive experience in gender-based violence, immigration law, and racial equity, particularly in the Asian American, Native Hawaiian, and Pacific Islander (AANHPI) community.</w:t>
            </w:r>
          </w:p>
          <w:p w14:paraId="721A9044" w14:textId="77777777" w:rsidR="00240572" w:rsidRPr="002943EA" w:rsidRDefault="00240572" w:rsidP="00F67463">
            <w:pPr>
              <w:numPr>
                <w:ilvl w:val="0"/>
                <w:numId w:val="3"/>
              </w:numPr>
              <w:cnfStyle w:val="000000000000" w:firstRow="0" w:lastRow="0" w:firstColumn="0" w:lastColumn="0" w:oddVBand="0" w:evenVBand="0" w:oddHBand="0" w:evenHBand="0" w:firstRowFirstColumn="0" w:firstRowLastColumn="0" w:lastRowFirstColumn="0" w:lastRowLastColumn="0"/>
              <w:rPr>
                <w:bCs/>
                <w:sz w:val="20"/>
                <w:szCs w:val="20"/>
              </w:rPr>
            </w:pPr>
            <w:r w:rsidRPr="002943EA">
              <w:rPr>
                <w:bCs/>
                <w:sz w:val="20"/>
                <w:szCs w:val="20"/>
              </w:rPr>
              <w:t>Upon joining the Governor’s Office early in the session, their team focused on gaining clarity around agency work and legislative priorities.</w:t>
            </w:r>
          </w:p>
          <w:p w14:paraId="001D7153" w14:textId="77777777" w:rsidR="00240572" w:rsidRPr="002943EA" w:rsidRDefault="00240572" w:rsidP="00F67463">
            <w:pPr>
              <w:numPr>
                <w:ilvl w:val="0"/>
                <w:numId w:val="3"/>
              </w:numPr>
              <w:cnfStyle w:val="000000000000" w:firstRow="0" w:lastRow="0" w:firstColumn="0" w:lastColumn="0" w:oddVBand="0" w:evenVBand="0" w:oddHBand="0" w:evenHBand="0" w:firstRowFirstColumn="0" w:firstRowLastColumn="0" w:lastRowFirstColumn="0" w:lastRowLastColumn="0"/>
              <w:rPr>
                <w:bCs/>
                <w:sz w:val="20"/>
                <w:szCs w:val="20"/>
              </w:rPr>
            </w:pPr>
            <w:r w:rsidRPr="002943EA">
              <w:rPr>
                <w:bCs/>
                <w:sz w:val="20"/>
                <w:szCs w:val="20"/>
              </w:rPr>
              <w:t xml:space="preserve">Shared that there was a temporary pause </w:t>
            </w:r>
            <w:proofErr w:type="gramStart"/>
            <w:r w:rsidRPr="002943EA">
              <w:rPr>
                <w:bCs/>
                <w:sz w:val="20"/>
                <w:szCs w:val="20"/>
              </w:rPr>
              <w:t>on</w:t>
            </w:r>
            <w:proofErr w:type="gramEnd"/>
            <w:r w:rsidRPr="002943EA">
              <w:rPr>
                <w:bCs/>
                <w:sz w:val="20"/>
                <w:szCs w:val="20"/>
              </w:rPr>
              <w:t xml:space="preserve"> agencies taking positions on certain bills as the Governor’s Office worked to refine its policy direction.</w:t>
            </w:r>
          </w:p>
          <w:p w14:paraId="049130EF" w14:textId="77777777" w:rsidR="00240572" w:rsidRPr="002943EA" w:rsidRDefault="00240572" w:rsidP="00F67463">
            <w:pPr>
              <w:numPr>
                <w:ilvl w:val="0"/>
                <w:numId w:val="3"/>
              </w:numPr>
              <w:cnfStyle w:val="000000000000" w:firstRow="0" w:lastRow="0" w:firstColumn="0" w:lastColumn="0" w:oddVBand="0" w:evenVBand="0" w:oddHBand="0" w:evenHBand="0" w:firstRowFirstColumn="0" w:firstRowLastColumn="0" w:lastRowFirstColumn="0" w:lastRowLastColumn="0"/>
              <w:rPr>
                <w:bCs/>
                <w:sz w:val="20"/>
                <w:szCs w:val="20"/>
              </w:rPr>
            </w:pPr>
            <w:proofErr w:type="gramStart"/>
            <w:r w:rsidRPr="002943EA">
              <w:rPr>
                <w:bCs/>
                <w:sz w:val="20"/>
                <w:szCs w:val="20"/>
              </w:rPr>
              <w:lastRenderedPageBreak/>
              <w:t>Acknowledged</w:t>
            </w:r>
            <w:proofErr w:type="gramEnd"/>
            <w:r w:rsidRPr="002943EA">
              <w:rPr>
                <w:bCs/>
                <w:sz w:val="20"/>
                <w:szCs w:val="20"/>
              </w:rPr>
              <w:t xml:space="preserve"> that defining the Governor's priorities remains a work in progress, and clear guidance for commissions is still being developed.</w:t>
            </w:r>
          </w:p>
          <w:p w14:paraId="510EE1A5" w14:textId="77777777" w:rsidR="00240572" w:rsidRPr="002943EA" w:rsidRDefault="00240572" w:rsidP="00F67463">
            <w:pPr>
              <w:numPr>
                <w:ilvl w:val="0"/>
                <w:numId w:val="3"/>
              </w:numPr>
              <w:cnfStyle w:val="000000000000" w:firstRow="0" w:lastRow="0" w:firstColumn="0" w:lastColumn="0" w:oddVBand="0" w:evenVBand="0" w:oddHBand="0" w:evenHBand="0" w:firstRowFirstColumn="0" w:firstRowLastColumn="0" w:lastRowFirstColumn="0" w:lastRowLastColumn="0"/>
              <w:rPr>
                <w:bCs/>
                <w:sz w:val="20"/>
                <w:szCs w:val="20"/>
              </w:rPr>
            </w:pPr>
            <w:r w:rsidRPr="002943EA">
              <w:rPr>
                <w:bCs/>
                <w:sz w:val="20"/>
                <w:szCs w:val="20"/>
              </w:rPr>
              <w:t>Emphasized the value of the Commissioners' volunteerism and expertise, and welcomed advocacy and input from the Commission to help shape future strategy.</w:t>
            </w:r>
          </w:p>
          <w:p w14:paraId="42F34E38" w14:textId="77777777" w:rsidR="00240572" w:rsidRPr="002943EA" w:rsidRDefault="00240572" w:rsidP="00F67463">
            <w:pPr>
              <w:numPr>
                <w:ilvl w:val="0"/>
                <w:numId w:val="3"/>
              </w:numPr>
              <w:cnfStyle w:val="000000000000" w:firstRow="0" w:lastRow="0" w:firstColumn="0" w:lastColumn="0" w:oddVBand="0" w:evenVBand="0" w:oddHBand="0" w:evenHBand="0" w:firstRowFirstColumn="0" w:firstRowLastColumn="0" w:lastRowFirstColumn="0" w:lastRowLastColumn="0"/>
              <w:rPr>
                <w:bCs/>
                <w:sz w:val="20"/>
                <w:szCs w:val="20"/>
              </w:rPr>
            </w:pPr>
            <w:r w:rsidRPr="002943EA">
              <w:rPr>
                <w:bCs/>
                <w:sz w:val="20"/>
                <w:szCs w:val="20"/>
              </w:rPr>
              <w:t>Noted past efforts to maintain regular check-ins during session and expressed a desire to strengthen collaboration with Commission leadership going forward.</w:t>
            </w:r>
          </w:p>
          <w:p w14:paraId="0B0C94C9" w14:textId="77777777" w:rsidR="00240572" w:rsidRPr="002943EA" w:rsidRDefault="00240572" w:rsidP="00F67463">
            <w:pPr>
              <w:numPr>
                <w:ilvl w:val="0"/>
                <w:numId w:val="3"/>
              </w:numPr>
              <w:cnfStyle w:val="000000000000" w:firstRow="0" w:lastRow="0" w:firstColumn="0" w:lastColumn="0" w:oddVBand="0" w:evenVBand="0" w:oddHBand="0" w:evenHBand="0" w:firstRowFirstColumn="0" w:firstRowLastColumn="0" w:lastRowFirstColumn="0" w:lastRowLastColumn="0"/>
              <w:rPr>
                <w:bCs/>
                <w:sz w:val="20"/>
                <w:szCs w:val="20"/>
              </w:rPr>
            </w:pPr>
            <w:r w:rsidRPr="002943EA">
              <w:rPr>
                <w:bCs/>
                <w:sz w:val="20"/>
                <w:szCs w:val="20"/>
              </w:rPr>
              <w:t>Encouraged the Commission to participate in interagency forums and ensure their priorities are visible to other state agencies and the Governor’s Office.</w:t>
            </w:r>
          </w:p>
          <w:p w14:paraId="7CB49FB5" w14:textId="77777777" w:rsidR="00240572" w:rsidRPr="002943EA" w:rsidRDefault="00240572" w:rsidP="00F67463">
            <w:pPr>
              <w:numPr>
                <w:ilvl w:val="0"/>
                <w:numId w:val="3"/>
              </w:numPr>
              <w:cnfStyle w:val="000000000000" w:firstRow="0" w:lastRow="0" w:firstColumn="0" w:lastColumn="0" w:oddVBand="0" w:evenVBand="0" w:oddHBand="0" w:evenHBand="0" w:firstRowFirstColumn="0" w:firstRowLastColumn="0" w:lastRowFirstColumn="0" w:lastRowLastColumn="0"/>
              <w:rPr>
                <w:bCs/>
                <w:sz w:val="20"/>
                <w:szCs w:val="20"/>
              </w:rPr>
            </w:pPr>
            <w:proofErr w:type="gramStart"/>
            <w:r w:rsidRPr="002943EA">
              <w:rPr>
                <w:bCs/>
                <w:sz w:val="20"/>
                <w:szCs w:val="20"/>
              </w:rPr>
              <w:t>Shared that</w:t>
            </w:r>
            <w:proofErr w:type="gramEnd"/>
            <w:r w:rsidRPr="002943EA">
              <w:rPr>
                <w:bCs/>
                <w:sz w:val="20"/>
                <w:szCs w:val="20"/>
              </w:rPr>
              <w:t xml:space="preserve"> policy planning for the upcoming year will begin once the policy director returns from leave and </w:t>
            </w:r>
            <w:proofErr w:type="gramStart"/>
            <w:r w:rsidRPr="002943EA">
              <w:rPr>
                <w:bCs/>
                <w:sz w:val="20"/>
                <w:szCs w:val="20"/>
              </w:rPr>
              <w:t>encouraged</w:t>
            </w:r>
            <w:proofErr w:type="gramEnd"/>
            <w:r w:rsidRPr="002943EA">
              <w:rPr>
                <w:bCs/>
                <w:sz w:val="20"/>
                <w:szCs w:val="20"/>
              </w:rPr>
              <w:t xml:space="preserve"> Commissioners to uplift key issues during that process.</w:t>
            </w:r>
          </w:p>
          <w:p w14:paraId="2358990D" w14:textId="77777777" w:rsidR="009B509F" w:rsidRPr="002943EA" w:rsidRDefault="009B509F" w:rsidP="00C35B6D">
            <w:pPr>
              <w:cnfStyle w:val="000000000000" w:firstRow="0" w:lastRow="0" w:firstColumn="0" w:lastColumn="0" w:oddVBand="0" w:evenVBand="0" w:oddHBand="0" w:evenHBand="0" w:firstRowFirstColumn="0" w:firstRowLastColumn="0" w:lastRowFirstColumn="0" w:lastRowLastColumn="0"/>
              <w:rPr>
                <w:b/>
                <w:sz w:val="20"/>
                <w:szCs w:val="20"/>
              </w:rPr>
            </w:pPr>
          </w:p>
          <w:p w14:paraId="58D69B88" w14:textId="5B59E950" w:rsidR="00E44DF6" w:rsidRPr="002943EA" w:rsidRDefault="009B509F" w:rsidP="00C35B6D">
            <w:pPr>
              <w:cnfStyle w:val="000000000000" w:firstRow="0" w:lastRow="0" w:firstColumn="0" w:lastColumn="0" w:oddVBand="0" w:evenVBand="0" w:oddHBand="0" w:evenHBand="0" w:firstRowFirstColumn="0" w:firstRowLastColumn="0" w:lastRowFirstColumn="0" w:lastRowLastColumn="0"/>
              <w:rPr>
                <w:b/>
                <w:sz w:val="20"/>
                <w:szCs w:val="20"/>
              </w:rPr>
            </w:pPr>
            <w:r w:rsidRPr="002943EA">
              <w:rPr>
                <w:b/>
                <w:sz w:val="20"/>
                <w:szCs w:val="20"/>
              </w:rPr>
              <w:t>Ideas for possible Commission communications initiatives:</w:t>
            </w:r>
          </w:p>
          <w:p w14:paraId="26DCCAEB" w14:textId="77777777" w:rsidR="00BE4747" w:rsidRPr="002943EA" w:rsidRDefault="00124DF3" w:rsidP="00BE4747">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bCs/>
                <w:sz w:val="20"/>
                <w:szCs w:val="20"/>
              </w:rPr>
            </w:pPr>
            <w:r w:rsidRPr="002943EA">
              <w:rPr>
                <w:bCs/>
                <w:sz w:val="20"/>
                <w:szCs w:val="20"/>
              </w:rPr>
              <w:t>Implications of Cutting Medicaid</w:t>
            </w:r>
            <w:r w:rsidRPr="002943EA">
              <w:rPr>
                <w:bCs/>
                <w:sz w:val="20"/>
                <w:szCs w:val="20"/>
              </w:rPr>
              <w:t xml:space="preserve"> -</w:t>
            </w:r>
            <w:r w:rsidRPr="002943EA">
              <w:rPr>
                <w:bCs/>
                <w:sz w:val="20"/>
                <w:szCs w:val="20"/>
              </w:rPr>
              <w:t xml:space="preserve"> Developmental Disabilities and Elderly Adults </w:t>
            </w:r>
            <w:r w:rsidRPr="002943EA">
              <w:rPr>
                <w:bCs/>
                <w:sz w:val="20"/>
                <w:szCs w:val="20"/>
              </w:rPr>
              <w:t>will lose more</w:t>
            </w:r>
            <w:r w:rsidRPr="002943EA">
              <w:rPr>
                <w:bCs/>
                <w:sz w:val="20"/>
                <w:szCs w:val="20"/>
              </w:rPr>
              <w:t xml:space="preserve"> than </w:t>
            </w:r>
            <w:r w:rsidRPr="002943EA">
              <w:rPr>
                <w:bCs/>
                <w:sz w:val="20"/>
                <w:szCs w:val="20"/>
              </w:rPr>
              <w:t>mo</w:t>
            </w:r>
            <w:r w:rsidRPr="002943EA">
              <w:rPr>
                <w:bCs/>
                <w:sz w:val="20"/>
                <w:szCs w:val="20"/>
              </w:rPr>
              <w:t xml:space="preserve">st. Constituents and community members </w:t>
            </w:r>
            <w:r w:rsidRPr="002943EA">
              <w:rPr>
                <w:bCs/>
                <w:sz w:val="20"/>
                <w:szCs w:val="20"/>
              </w:rPr>
              <w:t>should</w:t>
            </w:r>
            <w:r w:rsidRPr="002943EA">
              <w:rPr>
                <w:bCs/>
                <w:sz w:val="20"/>
                <w:szCs w:val="20"/>
              </w:rPr>
              <w:t xml:space="preserve"> understand what these cuts mean in numbers, specifically for vulnerable populations.</w:t>
            </w:r>
          </w:p>
          <w:p w14:paraId="17AF6A4A" w14:textId="57BFE4BA" w:rsidR="00884544" w:rsidRPr="002943EA" w:rsidRDefault="00884544" w:rsidP="00BE4747">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bCs/>
                <w:sz w:val="20"/>
                <w:szCs w:val="20"/>
              </w:rPr>
            </w:pPr>
            <w:r w:rsidRPr="002943EA">
              <w:rPr>
                <w:bCs/>
                <w:sz w:val="20"/>
                <w:szCs w:val="20"/>
              </w:rPr>
              <w:t>Programming Cuts:</w:t>
            </w:r>
            <w:r w:rsidR="00D23D4C" w:rsidRPr="002943EA">
              <w:rPr>
                <w:bCs/>
                <w:sz w:val="20"/>
                <w:szCs w:val="20"/>
              </w:rPr>
              <w:t xml:space="preserve"> Legal i</w:t>
            </w:r>
            <w:r w:rsidRPr="002943EA">
              <w:rPr>
                <w:bCs/>
                <w:sz w:val="20"/>
                <w:szCs w:val="20"/>
              </w:rPr>
              <w:t xml:space="preserve">mmigrants, </w:t>
            </w:r>
            <w:r w:rsidR="00D23D4C" w:rsidRPr="002943EA">
              <w:rPr>
                <w:bCs/>
                <w:sz w:val="20"/>
                <w:szCs w:val="20"/>
              </w:rPr>
              <w:t>r</w:t>
            </w:r>
            <w:r w:rsidRPr="002943EA">
              <w:rPr>
                <w:bCs/>
                <w:sz w:val="20"/>
                <w:szCs w:val="20"/>
              </w:rPr>
              <w:t xml:space="preserve">efugees, </w:t>
            </w:r>
            <w:r w:rsidR="00D23D4C" w:rsidRPr="002943EA">
              <w:rPr>
                <w:bCs/>
                <w:sz w:val="20"/>
                <w:szCs w:val="20"/>
              </w:rPr>
              <w:t>a</w:t>
            </w:r>
            <w:r w:rsidRPr="002943EA">
              <w:rPr>
                <w:bCs/>
                <w:sz w:val="20"/>
                <w:szCs w:val="20"/>
              </w:rPr>
              <w:t>sylum</w:t>
            </w:r>
            <w:r w:rsidR="00D23D4C" w:rsidRPr="002943EA">
              <w:rPr>
                <w:bCs/>
                <w:sz w:val="20"/>
                <w:szCs w:val="20"/>
              </w:rPr>
              <w:t xml:space="preserve"> seekers</w:t>
            </w:r>
            <w:r w:rsidRPr="002943EA">
              <w:rPr>
                <w:bCs/>
                <w:sz w:val="20"/>
                <w:szCs w:val="20"/>
              </w:rPr>
              <w:t xml:space="preserve">, </w:t>
            </w:r>
            <w:r w:rsidR="00D23D4C" w:rsidRPr="002943EA">
              <w:rPr>
                <w:bCs/>
                <w:sz w:val="20"/>
                <w:szCs w:val="20"/>
              </w:rPr>
              <w:t>t</w:t>
            </w:r>
            <w:r w:rsidRPr="002943EA">
              <w:rPr>
                <w:bCs/>
                <w:sz w:val="20"/>
                <w:szCs w:val="20"/>
              </w:rPr>
              <w:t>rafficking Victims</w:t>
            </w:r>
          </w:p>
          <w:p w14:paraId="36A3CC90" w14:textId="77777777" w:rsidR="00124DF3" w:rsidRPr="002943EA" w:rsidRDefault="00C422EB" w:rsidP="00C422EB">
            <w:pPr>
              <w:pStyle w:val="ListParagraph"/>
              <w:numPr>
                <w:ilvl w:val="1"/>
                <w:numId w:val="1"/>
              </w:numPr>
              <w:cnfStyle w:val="000000000000" w:firstRow="0" w:lastRow="0" w:firstColumn="0" w:lastColumn="0" w:oddVBand="0" w:evenVBand="0" w:oddHBand="0" w:evenHBand="0" w:firstRowFirstColumn="0" w:firstRowLastColumn="0" w:lastRowFirstColumn="0" w:lastRowLastColumn="0"/>
              <w:rPr>
                <w:bCs/>
                <w:sz w:val="20"/>
                <w:szCs w:val="20"/>
              </w:rPr>
            </w:pPr>
            <w:r w:rsidRPr="002943EA">
              <w:rPr>
                <w:bCs/>
                <w:sz w:val="20"/>
                <w:szCs w:val="20"/>
              </w:rPr>
              <w:t xml:space="preserve">Encourages commission to </w:t>
            </w:r>
            <w:r w:rsidR="00884544" w:rsidRPr="002943EA">
              <w:rPr>
                <w:bCs/>
                <w:sz w:val="20"/>
                <w:szCs w:val="20"/>
              </w:rPr>
              <w:t>assist with education about the real impacts are of the cuts.</w:t>
            </w:r>
          </w:p>
          <w:p w14:paraId="0470EE0C" w14:textId="77777777" w:rsidR="009B44ED" w:rsidRPr="002943EA" w:rsidRDefault="009B44ED" w:rsidP="009B44E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bCs/>
                <w:sz w:val="20"/>
                <w:szCs w:val="20"/>
              </w:rPr>
            </w:pPr>
            <w:r w:rsidRPr="002943EA">
              <w:rPr>
                <w:bCs/>
                <w:sz w:val="20"/>
                <w:szCs w:val="20"/>
              </w:rPr>
              <w:t xml:space="preserve">Washington Cares </w:t>
            </w:r>
            <w:r w:rsidR="00107DBE" w:rsidRPr="002943EA">
              <w:rPr>
                <w:bCs/>
                <w:sz w:val="20"/>
                <w:szCs w:val="20"/>
              </w:rPr>
              <w:t>Act,</w:t>
            </w:r>
            <w:r w:rsidRPr="002943EA">
              <w:rPr>
                <w:bCs/>
                <w:sz w:val="20"/>
                <w:szCs w:val="20"/>
              </w:rPr>
              <w:t xml:space="preserve"> – would like to engage </w:t>
            </w:r>
            <w:r w:rsidR="00107DBE" w:rsidRPr="002943EA">
              <w:rPr>
                <w:bCs/>
                <w:sz w:val="20"/>
                <w:szCs w:val="20"/>
              </w:rPr>
              <w:t xml:space="preserve">with the commission on this topic </w:t>
            </w:r>
          </w:p>
          <w:p w14:paraId="02B77198" w14:textId="12E749CC" w:rsidR="002B524C" w:rsidRPr="002943EA" w:rsidRDefault="00A06FC6" w:rsidP="009B44E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bCs/>
                <w:sz w:val="20"/>
                <w:szCs w:val="20"/>
              </w:rPr>
            </w:pPr>
            <w:r w:rsidRPr="002943EA">
              <w:rPr>
                <w:bCs/>
                <w:sz w:val="20"/>
                <w:szCs w:val="20"/>
              </w:rPr>
              <w:t>Energy Credits and other</w:t>
            </w:r>
            <w:r w:rsidRPr="002943EA">
              <w:rPr>
                <w:bCs/>
                <w:sz w:val="20"/>
                <w:szCs w:val="20"/>
              </w:rPr>
              <w:t xml:space="preserve"> less visible supports that women need to be aware of, including food assistance, energy assistance, </w:t>
            </w:r>
            <w:r w:rsidR="001716FA" w:rsidRPr="002943EA">
              <w:rPr>
                <w:bCs/>
                <w:sz w:val="20"/>
                <w:szCs w:val="20"/>
              </w:rPr>
              <w:t>health care</w:t>
            </w:r>
          </w:p>
        </w:tc>
        <w:tc>
          <w:tcPr>
            <w:tcW w:w="2070" w:type="dxa"/>
          </w:tcPr>
          <w:p w14:paraId="3B94E378" w14:textId="20F95344" w:rsidR="00B915C4" w:rsidRPr="002943EA" w:rsidRDefault="00B915C4" w:rsidP="00B915C4">
            <w:pPr>
              <w:cnfStyle w:val="000000000000" w:firstRow="0" w:lastRow="0" w:firstColumn="0" w:lastColumn="0" w:oddVBand="0" w:evenVBand="0" w:oddHBand="0" w:evenHBand="0" w:firstRowFirstColumn="0" w:firstRowLastColumn="0" w:lastRowFirstColumn="0" w:lastRowLastColumn="0"/>
              <w:rPr>
                <w:bCs/>
                <w:sz w:val="20"/>
                <w:szCs w:val="20"/>
              </w:rPr>
            </w:pPr>
            <w:r w:rsidRPr="002943EA">
              <w:rPr>
                <w:bCs/>
                <w:i/>
                <w:iCs/>
                <w:sz w:val="20"/>
                <w:szCs w:val="20"/>
                <w:u w:val="single"/>
              </w:rPr>
              <w:lastRenderedPageBreak/>
              <w:t>Action:</w:t>
            </w:r>
            <w:r w:rsidRPr="002943EA">
              <w:rPr>
                <w:bCs/>
                <w:sz w:val="20"/>
                <w:szCs w:val="20"/>
              </w:rPr>
              <w:t xml:space="preserve"> Reestablish regular communication between the Commission and the Governor’s policy staff.</w:t>
            </w:r>
          </w:p>
          <w:p w14:paraId="48FD3DE7" w14:textId="77777777" w:rsidR="002B35D9" w:rsidRPr="002943EA" w:rsidRDefault="002B35D9" w:rsidP="00B915C4">
            <w:pPr>
              <w:cnfStyle w:val="000000000000" w:firstRow="0" w:lastRow="0" w:firstColumn="0" w:lastColumn="0" w:oddVBand="0" w:evenVBand="0" w:oddHBand="0" w:evenHBand="0" w:firstRowFirstColumn="0" w:firstRowLastColumn="0" w:lastRowFirstColumn="0" w:lastRowLastColumn="0"/>
              <w:rPr>
                <w:bCs/>
                <w:sz w:val="20"/>
                <w:szCs w:val="20"/>
              </w:rPr>
            </w:pPr>
          </w:p>
          <w:p w14:paraId="59E75832" w14:textId="64627E5F" w:rsidR="00B915C4" w:rsidRPr="002943EA" w:rsidRDefault="00B915C4" w:rsidP="00B915C4">
            <w:pPr>
              <w:cnfStyle w:val="000000000000" w:firstRow="0" w:lastRow="0" w:firstColumn="0" w:lastColumn="0" w:oddVBand="0" w:evenVBand="0" w:oddHBand="0" w:evenHBand="0" w:firstRowFirstColumn="0" w:firstRowLastColumn="0" w:lastRowFirstColumn="0" w:lastRowLastColumn="0"/>
              <w:rPr>
                <w:bCs/>
                <w:sz w:val="20"/>
                <w:szCs w:val="20"/>
              </w:rPr>
            </w:pPr>
            <w:r w:rsidRPr="002943EA">
              <w:rPr>
                <w:bCs/>
                <w:i/>
                <w:iCs/>
                <w:sz w:val="20"/>
                <w:szCs w:val="20"/>
                <w:u w:val="single"/>
              </w:rPr>
              <w:t>Action:</w:t>
            </w:r>
            <w:r w:rsidRPr="002943EA">
              <w:rPr>
                <w:bCs/>
                <w:sz w:val="20"/>
                <w:szCs w:val="20"/>
              </w:rPr>
              <w:t xml:space="preserve"> Begin identifying and submitting Commission </w:t>
            </w:r>
            <w:r w:rsidRPr="002943EA">
              <w:rPr>
                <w:bCs/>
                <w:sz w:val="20"/>
                <w:szCs w:val="20"/>
              </w:rPr>
              <w:lastRenderedPageBreak/>
              <w:t>priorities for consideration in next year’s policy planning.</w:t>
            </w:r>
          </w:p>
          <w:p w14:paraId="4C7D6057" w14:textId="77777777" w:rsidR="002B35D9" w:rsidRPr="002943EA" w:rsidRDefault="002B35D9" w:rsidP="00B915C4">
            <w:pPr>
              <w:cnfStyle w:val="000000000000" w:firstRow="0" w:lastRow="0" w:firstColumn="0" w:lastColumn="0" w:oddVBand="0" w:evenVBand="0" w:oddHBand="0" w:evenHBand="0" w:firstRowFirstColumn="0" w:firstRowLastColumn="0" w:lastRowFirstColumn="0" w:lastRowLastColumn="0"/>
              <w:rPr>
                <w:bCs/>
                <w:sz w:val="20"/>
                <w:szCs w:val="20"/>
              </w:rPr>
            </w:pPr>
          </w:p>
          <w:p w14:paraId="1B2F5BB2" w14:textId="1BEFEF47" w:rsidR="00B915C4" w:rsidRPr="002943EA" w:rsidRDefault="00B915C4" w:rsidP="00B915C4">
            <w:pPr>
              <w:cnfStyle w:val="000000000000" w:firstRow="0" w:lastRow="0" w:firstColumn="0" w:lastColumn="0" w:oddVBand="0" w:evenVBand="0" w:oddHBand="0" w:evenHBand="0" w:firstRowFirstColumn="0" w:firstRowLastColumn="0" w:lastRowFirstColumn="0" w:lastRowLastColumn="0"/>
              <w:rPr>
                <w:bCs/>
                <w:sz w:val="20"/>
                <w:szCs w:val="20"/>
              </w:rPr>
            </w:pPr>
            <w:r w:rsidRPr="002943EA">
              <w:rPr>
                <w:bCs/>
                <w:i/>
                <w:iCs/>
                <w:sz w:val="20"/>
                <w:szCs w:val="20"/>
                <w:u w:val="single"/>
              </w:rPr>
              <w:t>Follow-up:</w:t>
            </w:r>
            <w:r w:rsidRPr="002943EA">
              <w:rPr>
                <w:bCs/>
                <w:sz w:val="20"/>
                <w:szCs w:val="20"/>
              </w:rPr>
              <w:t xml:space="preserve"> Participate in cross-agency forums to share Commission positions and increase visibility.</w:t>
            </w:r>
          </w:p>
          <w:p w14:paraId="528D8200" w14:textId="3F1ABA87" w:rsidR="00E44DF6" w:rsidRPr="002943EA" w:rsidRDefault="00E44DF6" w:rsidP="00B915C4">
            <w:pPr>
              <w:cnfStyle w:val="000000000000" w:firstRow="0" w:lastRow="0" w:firstColumn="0" w:lastColumn="0" w:oddVBand="0" w:evenVBand="0" w:oddHBand="0" w:evenHBand="0" w:firstRowFirstColumn="0" w:firstRowLastColumn="0" w:lastRowFirstColumn="0" w:lastRowLastColumn="0"/>
              <w:rPr>
                <w:bCs/>
                <w:sz w:val="20"/>
                <w:szCs w:val="20"/>
              </w:rPr>
            </w:pPr>
          </w:p>
        </w:tc>
      </w:tr>
      <w:tr w:rsidR="00E44DF6" w:rsidRPr="002943EA" w14:paraId="6D759480" w14:textId="77777777" w:rsidTr="00C35B6D">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2520" w:type="dxa"/>
          </w:tcPr>
          <w:p w14:paraId="58742C24" w14:textId="08452B29" w:rsidR="00895323" w:rsidRPr="002943EA" w:rsidRDefault="00E601A6" w:rsidP="00015D6D">
            <w:pPr>
              <w:rPr>
                <w:b w:val="0"/>
                <w:sz w:val="20"/>
                <w:szCs w:val="20"/>
              </w:rPr>
            </w:pPr>
            <w:r w:rsidRPr="002943EA">
              <w:rPr>
                <w:bCs w:val="0"/>
                <w:sz w:val="20"/>
                <w:szCs w:val="20"/>
              </w:rPr>
              <w:lastRenderedPageBreak/>
              <w:t xml:space="preserve">Legislative Advisor Update </w:t>
            </w:r>
          </w:p>
          <w:p w14:paraId="2856CF16" w14:textId="77777777" w:rsidR="00E601A6" w:rsidRPr="002943EA" w:rsidRDefault="00E601A6" w:rsidP="00E601A6">
            <w:pPr>
              <w:rPr>
                <w:b w:val="0"/>
                <w:bCs w:val="0"/>
                <w:sz w:val="20"/>
                <w:szCs w:val="20"/>
              </w:rPr>
            </w:pPr>
            <w:r w:rsidRPr="002943EA">
              <w:rPr>
                <w:b w:val="0"/>
                <w:bCs w:val="0"/>
                <w:sz w:val="20"/>
                <w:szCs w:val="20"/>
              </w:rPr>
              <w:t>Representative Mary Dye</w:t>
            </w:r>
          </w:p>
          <w:p w14:paraId="62C63586" w14:textId="255335FE" w:rsidR="00E601A6" w:rsidRPr="002943EA" w:rsidRDefault="00E601A6" w:rsidP="00E601A6">
            <w:pPr>
              <w:rPr>
                <w:b w:val="0"/>
                <w:bCs w:val="0"/>
                <w:sz w:val="20"/>
                <w:szCs w:val="20"/>
              </w:rPr>
            </w:pPr>
            <w:r w:rsidRPr="002943EA">
              <w:rPr>
                <w:b w:val="0"/>
                <w:bCs w:val="0"/>
                <w:i/>
                <w:sz w:val="20"/>
                <w:szCs w:val="20"/>
              </w:rPr>
              <w:t xml:space="preserve">District </w:t>
            </w:r>
            <w:r w:rsidRPr="002943EA">
              <w:rPr>
                <w:b w:val="0"/>
                <w:bCs w:val="0"/>
                <w:i/>
                <w:iCs/>
                <w:sz w:val="20"/>
                <w:szCs w:val="20"/>
              </w:rPr>
              <w:t>9</w:t>
            </w:r>
          </w:p>
          <w:p w14:paraId="3D69C169" w14:textId="41899992" w:rsidR="00E44DF6" w:rsidRPr="002943EA" w:rsidRDefault="00895323" w:rsidP="00015D6D">
            <w:pPr>
              <w:rPr>
                <w:b w:val="0"/>
                <w:sz w:val="20"/>
                <w:szCs w:val="20"/>
              </w:rPr>
            </w:pPr>
            <w:r w:rsidRPr="002943EA">
              <w:rPr>
                <w:b w:val="0"/>
                <w:sz w:val="20"/>
                <w:szCs w:val="20"/>
              </w:rPr>
              <w:t>09:59am-</w:t>
            </w:r>
            <w:r w:rsidR="0023228D" w:rsidRPr="002943EA">
              <w:rPr>
                <w:b w:val="0"/>
                <w:sz w:val="20"/>
                <w:szCs w:val="20"/>
              </w:rPr>
              <w:t>10:</w:t>
            </w:r>
            <w:r w:rsidR="006A14E7" w:rsidRPr="002943EA">
              <w:rPr>
                <w:b w:val="0"/>
                <w:sz w:val="20"/>
                <w:szCs w:val="20"/>
              </w:rPr>
              <w:t>26am</w:t>
            </w:r>
          </w:p>
        </w:tc>
        <w:tc>
          <w:tcPr>
            <w:tcW w:w="9450" w:type="dxa"/>
          </w:tcPr>
          <w:p w14:paraId="41EB0A3A" w14:textId="6000B7F3" w:rsidR="00B40771" w:rsidRPr="002943EA" w:rsidRDefault="00B40771" w:rsidP="00B40771">
            <w:pPr>
              <w:cnfStyle w:val="000000100000" w:firstRow="0" w:lastRow="0" w:firstColumn="0" w:lastColumn="0" w:oddVBand="0" w:evenVBand="0" w:oddHBand="1" w:evenHBand="0" w:firstRowFirstColumn="0" w:firstRowLastColumn="0" w:lastRowFirstColumn="0" w:lastRowLastColumn="0"/>
              <w:rPr>
                <w:b/>
                <w:sz w:val="20"/>
                <w:szCs w:val="20"/>
              </w:rPr>
            </w:pPr>
            <w:r w:rsidRPr="002943EA">
              <w:rPr>
                <w:b/>
                <w:bCs/>
                <w:sz w:val="20"/>
                <w:szCs w:val="20"/>
              </w:rPr>
              <w:t>Key Discussion Points:</w:t>
            </w:r>
          </w:p>
          <w:p w14:paraId="4E483EC8" w14:textId="169DC676" w:rsidR="00B40771" w:rsidRPr="002943EA" w:rsidRDefault="00B40771" w:rsidP="00F67463">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Described the 2024 session as imbalanced, dominated by one party with minimal bipartisan negotiation, particularly on the budget.</w:t>
            </w:r>
          </w:p>
          <w:p w14:paraId="449D5905" w14:textId="3DD366E6" w:rsidR="00B40771" w:rsidRPr="002943EA" w:rsidRDefault="00B40771" w:rsidP="00F67463">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Critiqued the current framing of public education as workforce development, instead advocating for education that prepares engaged, thoughtful citizens.</w:t>
            </w:r>
          </w:p>
          <w:p w14:paraId="636CF0E7" w14:textId="09FA5B14" w:rsidR="00B40771" w:rsidRPr="002943EA" w:rsidRDefault="00B40771" w:rsidP="00F67463">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Spoke to the increasing polarization between regions (east vs. west) and ideologies in the state, with rural voices often feeling dismissed.</w:t>
            </w:r>
          </w:p>
          <w:p w14:paraId="6562B0D2" w14:textId="02B99B10" w:rsidR="00B40771" w:rsidRPr="002943EA" w:rsidRDefault="00B40771" w:rsidP="00F67463">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Expressed concerns over declining enrollment, academic performance, and family dissatisfaction with current K–12 content and priorities.</w:t>
            </w:r>
          </w:p>
          <w:p w14:paraId="09AA6169" w14:textId="01286689" w:rsidR="00E44DF6" w:rsidRPr="002943EA" w:rsidRDefault="00E44DF6" w:rsidP="00015D6D">
            <w:pPr>
              <w:cnfStyle w:val="000000100000" w:firstRow="0" w:lastRow="0" w:firstColumn="0" w:lastColumn="0" w:oddVBand="0" w:evenVBand="0" w:oddHBand="1" w:evenHBand="0" w:firstRowFirstColumn="0" w:firstRowLastColumn="0" w:lastRowFirstColumn="0" w:lastRowLastColumn="0"/>
              <w:rPr>
                <w:sz w:val="20"/>
                <w:szCs w:val="20"/>
              </w:rPr>
            </w:pPr>
          </w:p>
        </w:tc>
        <w:tc>
          <w:tcPr>
            <w:tcW w:w="2070" w:type="dxa"/>
          </w:tcPr>
          <w:p w14:paraId="6867B41C" w14:textId="475D55DD" w:rsidR="00205BF4" w:rsidRPr="002943EA" w:rsidRDefault="00205BF4" w:rsidP="00C35B6D">
            <w:pPr>
              <w:cnfStyle w:val="000000100000" w:firstRow="0" w:lastRow="0" w:firstColumn="0" w:lastColumn="0" w:oddVBand="0" w:evenVBand="0" w:oddHBand="1" w:evenHBand="0" w:firstRowFirstColumn="0" w:firstRowLastColumn="0" w:lastRowFirstColumn="0" w:lastRowLastColumn="0"/>
              <w:rPr>
                <w:sz w:val="20"/>
                <w:szCs w:val="20"/>
              </w:rPr>
            </w:pPr>
            <w:r w:rsidRPr="002943EA">
              <w:rPr>
                <w:i/>
                <w:iCs/>
                <w:sz w:val="20"/>
                <w:szCs w:val="20"/>
                <w:u w:val="single"/>
              </w:rPr>
              <w:t>Follow-up</w:t>
            </w:r>
            <w:r w:rsidRPr="002943EA">
              <w:rPr>
                <w:b/>
                <w:bCs/>
                <w:i/>
                <w:iCs/>
                <w:sz w:val="20"/>
                <w:szCs w:val="20"/>
              </w:rPr>
              <w:t>:</w:t>
            </w:r>
            <w:r w:rsidRPr="002943EA">
              <w:rPr>
                <w:sz w:val="20"/>
                <w:szCs w:val="20"/>
              </w:rPr>
              <w:t xml:space="preserve"> </w:t>
            </w:r>
            <w:r w:rsidR="002B35D9" w:rsidRPr="002943EA">
              <w:rPr>
                <w:sz w:val="20"/>
                <w:szCs w:val="20"/>
              </w:rPr>
              <w:t>Representative Dye</w:t>
            </w:r>
            <w:r w:rsidRPr="002943EA">
              <w:rPr>
                <w:sz w:val="20"/>
                <w:szCs w:val="20"/>
              </w:rPr>
              <w:t xml:space="preserve"> agreed to share documentation and data referenced in remarks.</w:t>
            </w:r>
          </w:p>
        </w:tc>
      </w:tr>
      <w:tr w:rsidR="00E44DF6" w:rsidRPr="002943EA" w14:paraId="32EB4C91" w14:textId="77777777" w:rsidTr="00C35B6D">
        <w:trPr>
          <w:trHeight w:val="483"/>
        </w:trPr>
        <w:tc>
          <w:tcPr>
            <w:cnfStyle w:val="001000000000" w:firstRow="0" w:lastRow="0" w:firstColumn="1" w:lastColumn="0" w:oddVBand="0" w:evenVBand="0" w:oddHBand="0" w:evenHBand="0" w:firstRowFirstColumn="0" w:firstRowLastColumn="0" w:lastRowFirstColumn="0" w:lastRowLastColumn="0"/>
            <w:tcW w:w="2520" w:type="dxa"/>
          </w:tcPr>
          <w:p w14:paraId="769319BF" w14:textId="064869CA" w:rsidR="00A4753C" w:rsidRPr="002943EA" w:rsidRDefault="00A4753C" w:rsidP="00015D6D">
            <w:pPr>
              <w:rPr>
                <w:bCs w:val="0"/>
                <w:sz w:val="20"/>
                <w:szCs w:val="20"/>
              </w:rPr>
            </w:pPr>
            <w:r w:rsidRPr="002943EA">
              <w:rPr>
                <w:bCs w:val="0"/>
                <w:sz w:val="20"/>
                <w:szCs w:val="20"/>
              </w:rPr>
              <w:t>Break</w:t>
            </w:r>
          </w:p>
          <w:p w14:paraId="116614BE" w14:textId="64B45E50" w:rsidR="00E44DF6" w:rsidRPr="002943EA" w:rsidRDefault="006A14E7" w:rsidP="00015D6D">
            <w:pPr>
              <w:rPr>
                <w:b w:val="0"/>
                <w:sz w:val="20"/>
                <w:szCs w:val="20"/>
              </w:rPr>
            </w:pPr>
            <w:r w:rsidRPr="002943EA">
              <w:rPr>
                <w:b w:val="0"/>
                <w:sz w:val="20"/>
                <w:szCs w:val="20"/>
              </w:rPr>
              <w:t>10:26am-</w:t>
            </w:r>
            <w:r w:rsidR="00A4753C" w:rsidRPr="002943EA">
              <w:rPr>
                <w:b w:val="0"/>
                <w:sz w:val="20"/>
                <w:szCs w:val="20"/>
              </w:rPr>
              <w:t>10:32am</w:t>
            </w:r>
          </w:p>
        </w:tc>
        <w:tc>
          <w:tcPr>
            <w:tcW w:w="9450" w:type="dxa"/>
          </w:tcPr>
          <w:p w14:paraId="0DD538C0" w14:textId="6BA182B0" w:rsidR="00E44DF6" w:rsidRPr="002943EA" w:rsidRDefault="00E44DF6" w:rsidP="00015D6D">
            <w:pPr>
              <w:cnfStyle w:val="000000000000" w:firstRow="0" w:lastRow="0" w:firstColumn="0" w:lastColumn="0" w:oddVBand="0" w:evenVBand="0" w:oddHBand="0" w:evenHBand="0" w:firstRowFirstColumn="0" w:firstRowLastColumn="0" w:lastRowFirstColumn="0" w:lastRowLastColumn="0"/>
              <w:rPr>
                <w:sz w:val="20"/>
                <w:szCs w:val="20"/>
                <w:u w:val="single"/>
              </w:rPr>
            </w:pPr>
            <w:r w:rsidRPr="002943EA">
              <w:rPr>
                <w:sz w:val="20"/>
                <w:szCs w:val="20"/>
                <w:u w:val="single"/>
              </w:rPr>
              <w:t xml:space="preserve"> </w:t>
            </w:r>
          </w:p>
        </w:tc>
        <w:tc>
          <w:tcPr>
            <w:tcW w:w="2070" w:type="dxa"/>
          </w:tcPr>
          <w:p w14:paraId="47EEE59B" w14:textId="43D85E4B" w:rsidR="00E44DF6" w:rsidRPr="002943EA" w:rsidRDefault="00E44DF6" w:rsidP="00015D6D">
            <w:pPr>
              <w:cnfStyle w:val="000000000000" w:firstRow="0" w:lastRow="0" w:firstColumn="0" w:lastColumn="0" w:oddVBand="0" w:evenVBand="0" w:oddHBand="0" w:evenHBand="0" w:firstRowFirstColumn="0" w:firstRowLastColumn="0" w:lastRowFirstColumn="0" w:lastRowLastColumn="0"/>
              <w:rPr>
                <w:sz w:val="20"/>
                <w:szCs w:val="20"/>
              </w:rPr>
            </w:pPr>
          </w:p>
        </w:tc>
      </w:tr>
      <w:tr w:rsidR="00015D6D" w:rsidRPr="002943EA" w14:paraId="439BF2A5" w14:textId="77777777" w:rsidTr="00C35B6D">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2520" w:type="dxa"/>
          </w:tcPr>
          <w:p w14:paraId="5EC414D4" w14:textId="77777777" w:rsidR="00A935A8" w:rsidRPr="002943EA" w:rsidRDefault="00A935A8" w:rsidP="00B066D5">
            <w:pPr>
              <w:rPr>
                <w:b w:val="0"/>
                <w:bCs w:val="0"/>
                <w:color w:val="000000" w:themeColor="text1"/>
                <w:sz w:val="20"/>
                <w:szCs w:val="20"/>
              </w:rPr>
            </w:pPr>
            <w:r w:rsidRPr="002943EA">
              <w:rPr>
                <w:color w:val="000000" w:themeColor="text1"/>
                <w:sz w:val="20"/>
                <w:szCs w:val="20"/>
              </w:rPr>
              <w:t>Commissioner Onboarding, Roles &amp; Responsibilities Overview</w:t>
            </w:r>
          </w:p>
          <w:p w14:paraId="7BEDC8D8" w14:textId="7BEA18BD" w:rsidR="00B066D5" w:rsidRPr="002943EA" w:rsidRDefault="00B066D5" w:rsidP="00B066D5">
            <w:pPr>
              <w:rPr>
                <w:b w:val="0"/>
                <w:bCs w:val="0"/>
                <w:sz w:val="20"/>
                <w:szCs w:val="20"/>
              </w:rPr>
            </w:pPr>
            <w:r w:rsidRPr="002943EA">
              <w:rPr>
                <w:b w:val="0"/>
                <w:bCs w:val="0"/>
                <w:sz w:val="20"/>
                <w:szCs w:val="20"/>
              </w:rPr>
              <w:t>Brittany Gregory</w:t>
            </w:r>
          </w:p>
          <w:p w14:paraId="4B70FE84" w14:textId="77777777" w:rsidR="00015D6D" w:rsidRPr="002943EA" w:rsidRDefault="00B066D5" w:rsidP="00B066D5">
            <w:pPr>
              <w:rPr>
                <w:i/>
                <w:iCs/>
                <w:sz w:val="20"/>
                <w:szCs w:val="20"/>
              </w:rPr>
            </w:pPr>
            <w:r w:rsidRPr="002943EA">
              <w:rPr>
                <w:b w:val="0"/>
                <w:bCs w:val="0"/>
                <w:i/>
                <w:iCs/>
                <w:sz w:val="20"/>
                <w:szCs w:val="20"/>
              </w:rPr>
              <w:t>Executive Director</w:t>
            </w:r>
          </w:p>
          <w:p w14:paraId="654152A5" w14:textId="6481E6E2" w:rsidR="00B066D5" w:rsidRPr="002943EA" w:rsidRDefault="00B066D5" w:rsidP="00B066D5">
            <w:pPr>
              <w:rPr>
                <w:b w:val="0"/>
                <w:sz w:val="20"/>
                <w:szCs w:val="20"/>
              </w:rPr>
            </w:pPr>
            <w:r w:rsidRPr="002943EA">
              <w:rPr>
                <w:b w:val="0"/>
                <w:sz w:val="20"/>
                <w:szCs w:val="20"/>
              </w:rPr>
              <w:lastRenderedPageBreak/>
              <w:t>10:32am-</w:t>
            </w:r>
            <w:r w:rsidR="00780D54" w:rsidRPr="002943EA">
              <w:rPr>
                <w:b w:val="0"/>
                <w:sz w:val="20"/>
                <w:szCs w:val="20"/>
              </w:rPr>
              <w:t>10:41am</w:t>
            </w:r>
          </w:p>
        </w:tc>
        <w:tc>
          <w:tcPr>
            <w:tcW w:w="9450" w:type="dxa"/>
          </w:tcPr>
          <w:p w14:paraId="1A42C562" w14:textId="77777777" w:rsidR="001A68F4" w:rsidRPr="002943EA" w:rsidRDefault="001A68F4" w:rsidP="001A68F4">
            <w:pPr>
              <w:cnfStyle w:val="000000100000" w:firstRow="0" w:lastRow="0" w:firstColumn="0" w:lastColumn="0" w:oddVBand="0" w:evenVBand="0" w:oddHBand="1" w:evenHBand="0" w:firstRowFirstColumn="0" w:firstRowLastColumn="0" w:lastRowFirstColumn="0" w:lastRowLastColumn="0"/>
              <w:rPr>
                <w:sz w:val="20"/>
                <w:szCs w:val="20"/>
              </w:rPr>
            </w:pPr>
            <w:r w:rsidRPr="002943EA">
              <w:rPr>
                <w:b/>
                <w:bCs/>
                <w:sz w:val="20"/>
                <w:szCs w:val="20"/>
              </w:rPr>
              <w:lastRenderedPageBreak/>
              <w:t>Key Highlights:</w:t>
            </w:r>
          </w:p>
          <w:p w14:paraId="0E9AF0B5" w14:textId="77777777" w:rsidR="001A68F4" w:rsidRPr="002943EA" w:rsidRDefault="001A68F4" w:rsidP="00F67463">
            <w:pPr>
              <w:numPr>
                <w:ilvl w:val="0"/>
                <w:numId w:val="4"/>
              </w:numPr>
              <w:cnfStyle w:val="000000100000" w:firstRow="0" w:lastRow="0" w:firstColumn="0" w:lastColumn="0" w:oddVBand="0" w:evenVBand="0" w:oddHBand="1" w:evenHBand="0" w:firstRowFirstColumn="0" w:firstRowLastColumn="0" w:lastRowFirstColumn="0" w:lastRowLastColumn="0"/>
              <w:rPr>
                <w:sz w:val="20"/>
                <w:szCs w:val="20"/>
              </w:rPr>
            </w:pPr>
            <w:r w:rsidRPr="002943EA">
              <w:rPr>
                <w:b/>
                <w:bCs/>
                <w:sz w:val="20"/>
                <w:szCs w:val="20"/>
              </w:rPr>
              <w:t>Onboarding &amp; Orientation Gap Identified:</w:t>
            </w:r>
            <w:r w:rsidRPr="002943EA">
              <w:rPr>
                <w:sz w:val="20"/>
                <w:szCs w:val="20"/>
              </w:rPr>
              <w:br/>
              <w:t>There was no formal onboarding or training documentation for commissioners. A new “cheat sheet” has been developed to summarize roles, responsibilities, and expectations in one place.</w:t>
            </w:r>
          </w:p>
          <w:p w14:paraId="69111AC1" w14:textId="77777777" w:rsidR="001A68F4" w:rsidRPr="002943EA" w:rsidRDefault="001A68F4" w:rsidP="00F67463">
            <w:pPr>
              <w:numPr>
                <w:ilvl w:val="0"/>
                <w:numId w:val="4"/>
              </w:numPr>
              <w:cnfStyle w:val="000000100000" w:firstRow="0" w:lastRow="0" w:firstColumn="0" w:lastColumn="0" w:oddVBand="0" w:evenVBand="0" w:oddHBand="1" w:evenHBand="0" w:firstRowFirstColumn="0" w:firstRowLastColumn="0" w:lastRowFirstColumn="0" w:lastRowLastColumn="0"/>
              <w:rPr>
                <w:sz w:val="20"/>
                <w:szCs w:val="20"/>
              </w:rPr>
            </w:pPr>
            <w:r w:rsidRPr="002943EA">
              <w:rPr>
                <w:b/>
                <w:bCs/>
                <w:sz w:val="20"/>
                <w:szCs w:val="20"/>
              </w:rPr>
              <w:t>Email &amp; Communication Protocols:</w:t>
            </w:r>
          </w:p>
          <w:p w14:paraId="503C577F" w14:textId="77777777" w:rsidR="001A68F4" w:rsidRPr="002943EA" w:rsidRDefault="001A68F4" w:rsidP="00F67463">
            <w:pPr>
              <w:numPr>
                <w:ilvl w:val="1"/>
                <w:numId w:val="4"/>
              </w:numPr>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Commissioners must change passwords every 60 days.</w:t>
            </w:r>
          </w:p>
          <w:p w14:paraId="35F586DE" w14:textId="77777777" w:rsidR="001A68F4" w:rsidRPr="002943EA" w:rsidRDefault="001A68F4" w:rsidP="00F67463">
            <w:pPr>
              <w:numPr>
                <w:ilvl w:val="1"/>
                <w:numId w:val="4"/>
              </w:numPr>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lastRenderedPageBreak/>
              <w:t>Avoid “Reply All” in email threads involving five or more commissioners to prevent violations of the Open Public Meetings Act.</w:t>
            </w:r>
          </w:p>
          <w:p w14:paraId="2743C36C" w14:textId="77777777" w:rsidR="001A68F4" w:rsidRPr="002943EA" w:rsidRDefault="001A68F4" w:rsidP="00F67463">
            <w:pPr>
              <w:numPr>
                <w:ilvl w:val="1"/>
                <w:numId w:val="4"/>
              </w:numPr>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Staff will label time-sensitive emails in the subject line—expect responses within 72 hours; otherwise, respond within five business days.</w:t>
            </w:r>
          </w:p>
          <w:p w14:paraId="6DACD8BA" w14:textId="77777777" w:rsidR="001A68F4" w:rsidRPr="002943EA" w:rsidRDefault="001A68F4" w:rsidP="00F67463">
            <w:pPr>
              <w:numPr>
                <w:ilvl w:val="1"/>
                <w:numId w:val="4"/>
              </w:numPr>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 xml:space="preserve">Notify the Chair </w:t>
            </w:r>
            <w:proofErr w:type="gramStart"/>
            <w:r w:rsidRPr="002943EA">
              <w:rPr>
                <w:sz w:val="20"/>
                <w:szCs w:val="20"/>
              </w:rPr>
              <w:t>if</w:t>
            </w:r>
            <w:proofErr w:type="gramEnd"/>
            <w:r w:rsidRPr="002943EA">
              <w:rPr>
                <w:sz w:val="20"/>
                <w:szCs w:val="20"/>
              </w:rPr>
              <w:t xml:space="preserve"> taking </w:t>
            </w:r>
            <w:proofErr w:type="gramStart"/>
            <w:r w:rsidRPr="002943EA">
              <w:rPr>
                <w:sz w:val="20"/>
                <w:szCs w:val="20"/>
              </w:rPr>
              <w:t>a leave</w:t>
            </w:r>
            <w:proofErr w:type="gramEnd"/>
            <w:r w:rsidRPr="002943EA">
              <w:rPr>
                <w:sz w:val="20"/>
                <w:szCs w:val="20"/>
              </w:rPr>
              <w:t xml:space="preserve"> of five or more business days.</w:t>
            </w:r>
          </w:p>
          <w:p w14:paraId="1B035740" w14:textId="77777777" w:rsidR="001A68F4" w:rsidRPr="002943EA" w:rsidRDefault="001A68F4" w:rsidP="00F67463">
            <w:pPr>
              <w:numPr>
                <w:ilvl w:val="0"/>
                <w:numId w:val="4"/>
              </w:numPr>
              <w:cnfStyle w:val="000000100000" w:firstRow="0" w:lastRow="0" w:firstColumn="0" w:lastColumn="0" w:oddVBand="0" w:evenVBand="0" w:oddHBand="1" w:evenHBand="0" w:firstRowFirstColumn="0" w:firstRowLastColumn="0" w:lastRowFirstColumn="0" w:lastRowLastColumn="0"/>
              <w:rPr>
                <w:sz w:val="20"/>
                <w:szCs w:val="20"/>
              </w:rPr>
            </w:pPr>
            <w:r w:rsidRPr="002943EA">
              <w:rPr>
                <w:b/>
                <w:bCs/>
                <w:sz w:val="20"/>
                <w:szCs w:val="20"/>
              </w:rPr>
              <w:t>Meeting Expectations:</w:t>
            </w:r>
          </w:p>
          <w:p w14:paraId="6A36F981" w14:textId="77777777" w:rsidR="001A68F4" w:rsidRPr="002943EA" w:rsidRDefault="001A68F4" w:rsidP="00F67463">
            <w:pPr>
              <w:numPr>
                <w:ilvl w:val="1"/>
                <w:numId w:val="4"/>
              </w:numPr>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Commissioners are expected to attend plenary and committee meetings, review materials in advance, and respond to calendar invites.</w:t>
            </w:r>
          </w:p>
          <w:p w14:paraId="5A0EC019" w14:textId="77777777" w:rsidR="001A68F4" w:rsidRPr="002943EA" w:rsidRDefault="001A68F4" w:rsidP="00F67463">
            <w:pPr>
              <w:numPr>
                <w:ilvl w:val="1"/>
                <w:numId w:val="4"/>
              </w:numPr>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Commissioners should suggest agenda items and notify the Chair of absences.</w:t>
            </w:r>
          </w:p>
          <w:p w14:paraId="02EC710D" w14:textId="77777777" w:rsidR="001A68F4" w:rsidRPr="002943EA" w:rsidRDefault="001A68F4" w:rsidP="00F67463">
            <w:pPr>
              <w:numPr>
                <w:ilvl w:val="1"/>
                <w:numId w:val="4"/>
              </w:numPr>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Participation in reviewing and approving meeting minutes is encouraged via email.</w:t>
            </w:r>
          </w:p>
          <w:p w14:paraId="43B9BDC3" w14:textId="77777777" w:rsidR="001A68F4" w:rsidRPr="002943EA" w:rsidRDefault="001A68F4" w:rsidP="00F67463">
            <w:pPr>
              <w:numPr>
                <w:ilvl w:val="0"/>
                <w:numId w:val="4"/>
              </w:numPr>
              <w:cnfStyle w:val="000000100000" w:firstRow="0" w:lastRow="0" w:firstColumn="0" w:lastColumn="0" w:oddVBand="0" w:evenVBand="0" w:oddHBand="1" w:evenHBand="0" w:firstRowFirstColumn="0" w:firstRowLastColumn="0" w:lastRowFirstColumn="0" w:lastRowLastColumn="0"/>
              <w:rPr>
                <w:sz w:val="20"/>
                <w:szCs w:val="20"/>
              </w:rPr>
            </w:pPr>
            <w:r w:rsidRPr="002943EA">
              <w:rPr>
                <w:b/>
                <w:bCs/>
                <w:sz w:val="20"/>
                <w:szCs w:val="20"/>
              </w:rPr>
              <w:t>Community Engagement Expectations:</w:t>
            </w:r>
          </w:p>
          <w:p w14:paraId="47B1CAF7" w14:textId="77777777" w:rsidR="001A68F4" w:rsidRPr="002943EA" w:rsidRDefault="001A68F4" w:rsidP="00F67463">
            <w:pPr>
              <w:numPr>
                <w:ilvl w:val="1"/>
                <w:numId w:val="4"/>
              </w:numPr>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Commissioners are now asked to attend at least two community events per year in a representative role.</w:t>
            </w:r>
          </w:p>
          <w:p w14:paraId="2851387C" w14:textId="78B2EC79" w:rsidR="001A68F4" w:rsidRPr="002943EA" w:rsidRDefault="001A68F4" w:rsidP="00F67463">
            <w:pPr>
              <w:numPr>
                <w:ilvl w:val="1"/>
                <w:numId w:val="4"/>
              </w:numPr>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A funding request form will be provided for event details and reimbursement (e.g., mileage).</w:t>
            </w:r>
          </w:p>
          <w:p w14:paraId="4EF0BBCC" w14:textId="77777777" w:rsidR="001A68F4" w:rsidRPr="002943EA" w:rsidRDefault="001A68F4" w:rsidP="00F67463">
            <w:pPr>
              <w:numPr>
                <w:ilvl w:val="0"/>
                <w:numId w:val="4"/>
              </w:numPr>
              <w:cnfStyle w:val="000000100000" w:firstRow="0" w:lastRow="0" w:firstColumn="0" w:lastColumn="0" w:oddVBand="0" w:evenVBand="0" w:oddHBand="1" w:evenHBand="0" w:firstRowFirstColumn="0" w:firstRowLastColumn="0" w:lastRowFirstColumn="0" w:lastRowLastColumn="0"/>
              <w:rPr>
                <w:sz w:val="20"/>
                <w:szCs w:val="20"/>
              </w:rPr>
            </w:pPr>
            <w:r w:rsidRPr="002943EA">
              <w:rPr>
                <w:b/>
                <w:bCs/>
                <w:sz w:val="20"/>
                <w:szCs w:val="20"/>
              </w:rPr>
              <w:t>Committee Participation:</w:t>
            </w:r>
          </w:p>
          <w:p w14:paraId="04615748" w14:textId="77777777" w:rsidR="001A68F4" w:rsidRPr="002943EA" w:rsidRDefault="001A68F4" w:rsidP="00F67463">
            <w:pPr>
              <w:numPr>
                <w:ilvl w:val="1"/>
                <w:numId w:val="4"/>
              </w:numPr>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Commissioners are expected to actively guide strategic planning and projects within the three standing committees: Health, Safety, and Economic Well-being.</w:t>
            </w:r>
          </w:p>
          <w:p w14:paraId="255E144A" w14:textId="77777777" w:rsidR="001A68F4" w:rsidRPr="002943EA" w:rsidRDefault="001A68F4" w:rsidP="00F67463">
            <w:pPr>
              <w:numPr>
                <w:ilvl w:val="1"/>
                <w:numId w:val="4"/>
              </w:numPr>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This includes developing agendas, ensuring progress, and arranging backup facilitation when absent.</w:t>
            </w:r>
          </w:p>
          <w:p w14:paraId="253D1807" w14:textId="77777777" w:rsidR="001A68F4" w:rsidRPr="002943EA" w:rsidRDefault="001A68F4" w:rsidP="00F67463">
            <w:pPr>
              <w:numPr>
                <w:ilvl w:val="0"/>
                <w:numId w:val="4"/>
              </w:numPr>
              <w:cnfStyle w:val="000000100000" w:firstRow="0" w:lastRow="0" w:firstColumn="0" w:lastColumn="0" w:oddVBand="0" w:evenVBand="0" w:oddHBand="1" w:evenHBand="0" w:firstRowFirstColumn="0" w:firstRowLastColumn="0" w:lastRowFirstColumn="0" w:lastRowLastColumn="0"/>
              <w:rPr>
                <w:sz w:val="20"/>
                <w:szCs w:val="20"/>
              </w:rPr>
            </w:pPr>
            <w:r w:rsidRPr="002943EA">
              <w:rPr>
                <w:b/>
                <w:bCs/>
                <w:sz w:val="20"/>
                <w:szCs w:val="20"/>
              </w:rPr>
              <w:t>Legislative Engagement &amp; Executive Committee Duties:</w:t>
            </w:r>
          </w:p>
          <w:p w14:paraId="33CF8069" w14:textId="77777777" w:rsidR="001A68F4" w:rsidRPr="002943EA" w:rsidRDefault="001A68F4" w:rsidP="00F67463">
            <w:pPr>
              <w:numPr>
                <w:ilvl w:val="1"/>
                <w:numId w:val="4"/>
              </w:numPr>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The cheat sheet outlines protocols for legislative engagement, interaction with the Governor’s Office, and responsibilities of Executive Committee roles (Chair, Vice Chair, Secretary).</w:t>
            </w:r>
          </w:p>
          <w:p w14:paraId="3A7E1B01" w14:textId="77777777" w:rsidR="001A68F4" w:rsidRPr="002943EA" w:rsidRDefault="001A68F4" w:rsidP="00F67463">
            <w:pPr>
              <w:numPr>
                <w:ilvl w:val="1"/>
                <w:numId w:val="4"/>
              </w:numPr>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It also provides guidance on quorum rules and reappointment or early resignation processes.</w:t>
            </w:r>
          </w:p>
          <w:p w14:paraId="75597D99" w14:textId="7BC4300F" w:rsidR="00015D6D" w:rsidRPr="002943EA" w:rsidRDefault="00015D6D" w:rsidP="00015D6D">
            <w:pPr>
              <w:cnfStyle w:val="000000100000" w:firstRow="0" w:lastRow="0" w:firstColumn="0" w:lastColumn="0" w:oddVBand="0" w:evenVBand="0" w:oddHBand="1" w:evenHBand="0" w:firstRowFirstColumn="0" w:firstRowLastColumn="0" w:lastRowFirstColumn="0" w:lastRowLastColumn="0"/>
              <w:rPr>
                <w:sz w:val="20"/>
                <w:szCs w:val="20"/>
              </w:rPr>
            </w:pPr>
          </w:p>
        </w:tc>
        <w:tc>
          <w:tcPr>
            <w:tcW w:w="2070" w:type="dxa"/>
          </w:tcPr>
          <w:p w14:paraId="0534548A" w14:textId="5BA912FF" w:rsidR="00015D6D" w:rsidRPr="002943EA" w:rsidRDefault="006277ED" w:rsidP="00C35B6D">
            <w:pPr>
              <w:cnfStyle w:val="000000100000" w:firstRow="0" w:lastRow="0" w:firstColumn="0" w:lastColumn="0" w:oddVBand="0" w:evenVBand="0" w:oddHBand="1" w:evenHBand="0" w:firstRowFirstColumn="0" w:firstRowLastColumn="0" w:lastRowFirstColumn="0" w:lastRowLastColumn="0"/>
              <w:rPr>
                <w:sz w:val="20"/>
                <w:szCs w:val="20"/>
              </w:rPr>
            </w:pPr>
            <w:r w:rsidRPr="002943EA">
              <w:rPr>
                <w:i/>
                <w:iCs/>
                <w:sz w:val="20"/>
                <w:szCs w:val="20"/>
                <w:u w:val="single"/>
              </w:rPr>
              <w:lastRenderedPageBreak/>
              <w:t>Action:</w:t>
            </w:r>
            <w:r w:rsidRPr="002943EA">
              <w:rPr>
                <w:sz w:val="20"/>
                <w:szCs w:val="20"/>
              </w:rPr>
              <w:t xml:space="preserve"> Send cheat sheet to commissioners or </w:t>
            </w:r>
            <w:r w:rsidR="00842DA6" w:rsidRPr="002943EA">
              <w:rPr>
                <w:sz w:val="20"/>
                <w:szCs w:val="20"/>
              </w:rPr>
              <w:t xml:space="preserve">let them know where in the shared folder it is located </w:t>
            </w:r>
          </w:p>
        </w:tc>
      </w:tr>
      <w:tr w:rsidR="00015D6D" w:rsidRPr="002943EA" w14:paraId="2ECEE944" w14:textId="77777777" w:rsidTr="00842DA6">
        <w:trPr>
          <w:trHeight w:val="584"/>
        </w:trPr>
        <w:tc>
          <w:tcPr>
            <w:cnfStyle w:val="001000000000" w:firstRow="0" w:lastRow="0" w:firstColumn="1" w:lastColumn="0" w:oddVBand="0" w:evenVBand="0" w:oddHBand="0" w:evenHBand="0" w:firstRowFirstColumn="0" w:firstRowLastColumn="0" w:lastRowFirstColumn="0" w:lastRowLastColumn="0"/>
            <w:tcW w:w="2520" w:type="dxa"/>
          </w:tcPr>
          <w:p w14:paraId="3E210A20" w14:textId="77777777" w:rsidR="00015D6D" w:rsidRPr="002943EA" w:rsidRDefault="004D7936" w:rsidP="00C35B6D">
            <w:pPr>
              <w:rPr>
                <w:b w:val="0"/>
                <w:bCs w:val="0"/>
                <w:sz w:val="20"/>
                <w:szCs w:val="20"/>
              </w:rPr>
            </w:pPr>
            <w:r w:rsidRPr="002943EA">
              <w:rPr>
                <w:sz w:val="20"/>
                <w:szCs w:val="20"/>
              </w:rPr>
              <w:t>Committee Priorities</w:t>
            </w:r>
          </w:p>
          <w:p w14:paraId="09B14BBF" w14:textId="77777777" w:rsidR="00470799" w:rsidRPr="002943EA" w:rsidRDefault="00470799" w:rsidP="00C35B6D">
            <w:pPr>
              <w:rPr>
                <w:b w:val="0"/>
                <w:bCs w:val="0"/>
                <w:sz w:val="20"/>
                <w:szCs w:val="20"/>
              </w:rPr>
            </w:pPr>
          </w:p>
          <w:p w14:paraId="604E9B65" w14:textId="553E8A9F" w:rsidR="00470799" w:rsidRPr="002943EA" w:rsidRDefault="00470799" w:rsidP="00470799">
            <w:pPr>
              <w:rPr>
                <w:sz w:val="20"/>
                <w:szCs w:val="20"/>
              </w:rPr>
            </w:pPr>
            <w:r w:rsidRPr="002943EA">
              <w:rPr>
                <w:sz w:val="20"/>
                <w:szCs w:val="20"/>
              </w:rPr>
              <w:t xml:space="preserve">Health Committee </w:t>
            </w:r>
          </w:p>
          <w:p w14:paraId="42AC6861" w14:textId="77777777" w:rsidR="00470799" w:rsidRPr="002943EA" w:rsidRDefault="00470799" w:rsidP="00F67463">
            <w:pPr>
              <w:numPr>
                <w:ilvl w:val="0"/>
                <w:numId w:val="5"/>
              </w:numPr>
              <w:rPr>
                <w:b w:val="0"/>
                <w:bCs w:val="0"/>
                <w:sz w:val="20"/>
                <w:szCs w:val="20"/>
              </w:rPr>
            </w:pPr>
            <w:r w:rsidRPr="002943EA">
              <w:rPr>
                <w:b w:val="0"/>
                <w:bCs w:val="0"/>
                <w:sz w:val="20"/>
                <w:szCs w:val="20"/>
              </w:rPr>
              <w:t>Reproductive Rights</w:t>
            </w:r>
          </w:p>
          <w:p w14:paraId="104D6E08" w14:textId="6B2D2049" w:rsidR="00470799" w:rsidRPr="002943EA" w:rsidRDefault="00470799" w:rsidP="00F67463">
            <w:pPr>
              <w:pStyle w:val="ListParagraph"/>
              <w:numPr>
                <w:ilvl w:val="0"/>
                <w:numId w:val="5"/>
              </w:numPr>
              <w:rPr>
                <w:b w:val="0"/>
                <w:bCs w:val="0"/>
                <w:sz w:val="20"/>
                <w:szCs w:val="20"/>
              </w:rPr>
            </w:pPr>
            <w:r w:rsidRPr="002943EA">
              <w:rPr>
                <w:b w:val="0"/>
                <w:bCs w:val="0"/>
                <w:sz w:val="20"/>
                <w:szCs w:val="20"/>
              </w:rPr>
              <w:t>Menopause</w:t>
            </w:r>
          </w:p>
          <w:p w14:paraId="3AAF1865" w14:textId="2C082557" w:rsidR="00470799" w:rsidRPr="002943EA" w:rsidRDefault="00470799" w:rsidP="00470799">
            <w:pPr>
              <w:rPr>
                <w:color w:val="000000" w:themeColor="text1"/>
                <w:sz w:val="20"/>
                <w:szCs w:val="20"/>
              </w:rPr>
            </w:pPr>
            <w:r w:rsidRPr="002943EA">
              <w:rPr>
                <w:b w:val="0"/>
                <w:bCs w:val="0"/>
                <w:color w:val="000000" w:themeColor="text1"/>
                <w:sz w:val="20"/>
                <w:szCs w:val="20"/>
              </w:rPr>
              <w:t xml:space="preserve">Vicki Lowe </w:t>
            </w:r>
          </w:p>
          <w:p w14:paraId="7C5D860A" w14:textId="1888110E" w:rsidR="00470799" w:rsidRPr="002943EA" w:rsidRDefault="009C767B" w:rsidP="00470799">
            <w:pPr>
              <w:rPr>
                <w:color w:val="000000" w:themeColor="text1"/>
                <w:sz w:val="20"/>
                <w:szCs w:val="20"/>
              </w:rPr>
            </w:pPr>
            <w:r w:rsidRPr="002943EA">
              <w:rPr>
                <w:b w:val="0"/>
                <w:bCs w:val="0"/>
                <w:color w:val="000000" w:themeColor="text1"/>
                <w:sz w:val="20"/>
                <w:szCs w:val="20"/>
              </w:rPr>
              <w:t>10:41am-</w:t>
            </w:r>
            <w:r w:rsidR="0016136F" w:rsidRPr="002943EA">
              <w:rPr>
                <w:b w:val="0"/>
                <w:bCs w:val="0"/>
                <w:color w:val="000000" w:themeColor="text1"/>
                <w:sz w:val="20"/>
                <w:szCs w:val="20"/>
              </w:rPr>
              <w:t>10:53am</w:t>
            </w:r>
          </w:p>
          <w:p w14:paraId="09690CC3" w14:textId="77777777" w:rsidR="0016136F" w:rsidRPr="002943EA" w:rsidRDefault="0016136F" w:rsidP="00470799">
            <w:pPr>
              <w:rPr>
                <w:color w:val="000000" w:themeColor="text1"/>
                <w:sz w:val="20"/>
                <w:szCs w:val="20"/>
              </w:rPr>
            </w:pPr>
          </w:p>
          <w:p w14:paraId="2A218A45" w14:textId="62E2D3A5" w:rsidR="0016136F" w:rsidRPr="002943EA" w:rsidRDefault="0016136F" w:rsidP="00470799">
            <w:pPr>
              <w:rPr>
                <w:color w:val="000000" w:themeColor="text1"/>
                <w:sz w:val="20"/>
                <w:szCs w:val="20"/>
              </w:rPr>
            </w:pPr>
            <w:r w:rsidRPr="002943EA">
              <w:rPr>
                <w:color w:val="000000" w:themeColor="text1"/>
                <w:sz w:val="20"/>
                <w:szCs w:val="20"/>
              </w:rPr>
              <w:t>Safety Committee</w:t>
            </w:r>
          </w:p>
          <w:p w14:paraId="1111C7C2" w14:textId="77777777" w:rsidR="007330B7" w:rsidRPr="002943EA" w:rsidRDefault="007330B7" w:rsidP="00F67463">
            <w:pPr>
              <w:numPr>
                <w:ilvl w:val="0"/>
                <w:numId w:val="7"/>
              </w:numPr>
              <w:rPr>
                <w:b w:val="0"/>
                <w:bCs w:val="0"/>
                <w:color w:val="000000" w:themeColor="text1"/>
                <w:sz w:val="20"/>
                <w:szCs w:val="20"/>
              </w:rPr>
            </w:pPr>
            <w:r w:rsidRPr="002943EA">
              <w:rPr>
                <w:b w:val="0"/>
                <w:bCs w:val="0"/>
                <w:color w:val="000000" w:themeColor="text1"/>
                <w:sz w:val="20"/>
                <w:szCs w:val="20"/>
              </w:rPr>
              <w:t xml:space="preserve">Listening Sessions: </w:t>
            </w:r>
            <w:r w:rsidRPr="002943EA">
              <w:rPr>
                <w:b w:val="0"/>
                <w:bCs w:val="0"/>
                <w:color w:val="000000" w:themeColor="text1"/>
                <w:sz w:val="20"/>
                <w:szCs w:val="20"/>
              </w:rPr>
              <w:lastRenderedPageBreak/>
              <w:t xml:space="preserve">Technology, Privacy </w:t>
            </w:r>
          </w:p>
          <w:p w14:paraId="4BB4DD49" w14:textId="3E1D5252" w:rsidR="009D3950" w:rsidRPr="002943EA" w:rsidRDefault="009D3950" w:rsidP="00F67463">
            <w:pPr>
              <w:numPr>
                <w:ilvl w:val="0"/>
                <w:numId w:val="7"/>
              </w:numPr>
              <w:rPr>
                <w:b w:val="0"/>
                <w:bCs w:val="0"/>
                <w:color w:val="000000" w:themeColor="text1"/>
                <w:sz w:val="20"/>
                <w:szCs w:val="20"/>
              </w:rPr>
            </w:pPr>
            <w:r w:rsidRPr="002943EA">
              <w:rPr>
                <w:b w:val="0"/>
                <w:bCs w:val="0"/>
                <w:color w:val="000000" w:themeColor="text1"/>
                <w:sz w:val="20"/>
                <w:szCs w:val="20"/>
              </w:rPr>
              <w:t>Funding</w:t>
            </w:r>
          </w:p>
          <w:p w14:paraId="3D3182D5" w14:textId="77777777" w:rsidR="009D3950" w:rsidRPr="002943EA" w:rsidRDefault="009D3950" w:rsidP="009D3950">
            <w:pPr>
              <w:tabs>
                <w:tab w:val="left" w:pos="825"/>
                <w:tab w:val="right" w:pos="9360"/>
              </w:tabs>
              <w:rPr>
                <w:rFonts w:eastAsia="Calibri" w:cs="Times New Roman"/>
                <w:szCs w:val="28"/>
              </w:rPr>
            </w:pPr>
            <w:r w:rsidRPr="002943EA">
              <w:rPr>
                <w:rFonts w:eastAsia="Calibri" w:cs="Times New Roman"/>
                <w:b w:val="0"/>
                <w:bCs w:val="0"/>
                <w:szCs w:val="28"/>
              </w:rPr>
              <w:t xml:space="preserve">Riddhi </w:t>
            </w:r>
            <w:proofErr w:type="spellStart"/>
            <w:r w:rsidRPr="002943EA">
              <w:rPr>
                <w:rFonts w:eastAsia="Calibri" w:cs="Times New Roman"/>
                <w:b w:val="0"/>
                <w:bCs w:val="0"/>
                <w:szCs w:val="28"/>
              </w:rPr>
              <w:t>Mukhopadyay</w:t>
            </w:r>
            <w:proofErr w:type="spellEnd"/>
            <w:r w:rsidRPr="002943EA">
              <w:rPr>
                <w:rFonts w:eastAsia="Calibri" w:cs="Times New Roman"/>
                <w:b w:val="0"/>
                <w:bCs w:val="0"/>
                <w:szCs w:val="28"/>
              </w:rPr>
              <w:t xml:space="preserve"> </w:t>
            </w:r>
          </w:p>
          <w:p w14:paraId="699E161A" w14:textId="71FEF62B" w:rsidR="007F5387" w:rsidRPr="002943EA" w:rsidRDefault="007F5387" w:rsidP="009D3950">
            <w:pPr>
              <w:tabs>
                <w:tab w:val="left" w:pos="825"/>
                <w:tab w:val="right" w:pos="9360"/>
              </w:tabs>
              <w:rPr>
                <w:rFonts w:eastAsia="Calibri" w:cs="Times New Roman"/>
                <w:b w:val="0"/>
                <w:bCs w:val="0"/>
                <w:i/>
                <w:iCs/>
                <w:szCs w:val="28"/>
              </w:rPr>
            </w:pPr>
            <w:r w:rsidRPr="002943EA">
              <w:rPr>
                <w:rFonts w:eastAsia="Calibri" w:cs="Times New Roman"/>
                <w:b w:val="0"/>
                <w:bCs w:val="0"/>
                <w:i/>
                <w:iCs/>
                <w:szCs w:val="28"/>
              </w:rPr>
              <w:t>Co-chair for Safety committee</w:t>
            </w:r>
          </w:p>
          <w:p w14:paraId="37240DAF" w14:textId="0BB596DC" w:rsidR="009D3950" w:rsidRPr="002943EA" w:rsidRDefault="007F5387" w:rsidP="009D3950">
            <w:pPr>
              <w:tabs>
                <w:tab w:val="left" w:pos="825"/>
                <w:tab w:val="right" w:pos="9360"/>
              </w:tabs>
              <w:rPr>
                <w:rFonts w:eastAsia="Calibri" w:cs="Times New Roman"/>
                <w:szCs w:val="28"/>
              </w:rPr>
            </w:pPr>
            <w:r w:rsidRPr="002943EA">
              <w:rPr>
                <w:rFonts w:eastAsia="Calibri" w:cs="Times New Roman"/>
                <w:b w:val="0"/>
                <w:bCs w:val="0"/>
                <w:szCs w:val="28"/>
              </w:rPr>
              <w:t>10:53am-</w:t>
            </w:r>
            <w:r w:rsidR="006B65D6" w:rsidRPr="002943EA">
              <w:rPr>
                <w:rFonts w:eastAsia="Calibri" w:cs="Times New Roman"/>
                <w:b w:val="0"/>
                <w:bCs w:val="0"/>
                <w:szCs w:val="28"/>
              </w:rPr>
              <w:t>11:09am</w:t>
            </w:r>
          </w:p>
          <w:p w14:paraId="4D5CFD35" w14:textId="77777777" w:rsidR="00B306F4" w:rsidRPr="002943EA" w:rsidRDefault="00B306F4" w:rsidP="009D3950">
            <w:pPr>
              <w:tabs>
                <w:tab w:val="left" w:pos="825"/>
                <w:tab w:val="right" w:pos="9360"/>
              </w:tabs>
              <w:rPr>
                <w:rFonts w:eastAsia="Calibri" w:cs="Times New Roman"/>
                <w:szCs w:val="28"/>
              </w:rPr>
            </w:pPr>
          </w:p>
          <w:p w14:paraId="2F8BCE64" w14:textId="0BB75347" w:rsidR="00B306F4" w:rsidRPr="002943EA" w:rsidRDefault="00B306F4" w:rsidP="009D3950">
            <w:pPr>
              <w:tabs>
                <w:tab w:val="left" w:pos="825"/>
                <w:tab w:val="right" w:pos="9360"/>
              </w:tabs>
              <w:rPr>
                <w:rFonts w:eastAsia="Calibri" w:cs="Times New Roman"/>
                <w:b w:val="0"/>
                <w:bCs w:val="0"/>
                <w:szCs w:val="28"/>
              </w:rPr>
            </w:pPr>
            <w:r w:rsidRPr="002943EA">
              <w:rPr>
                <w:rFonts w:eastAsia="Calibri" w:cs="Times New Roman"/>
                <w:szCs w:val="28"/>
              </w:rPr>
              <w:t>Economic Wel</w:t>
            </w:r>
            <w:r w:rsidR="00E2631D" w:rsidRPr="002943EA">
              <w:rPr>
                <w:rFonts w:eastAsia="Calibri" w:cs="Times New Roman"/>
                <w:szCs w:val="28"/>
              </w:rPr>
              <w:t>l-</w:t>
            </w:r>
            <w:r w:rsidR="00E6419B" w:rsidRPr="002943EA">
              <w:rPr>
                <w:rFonts w:eastAsia="Calibri" w:cs="Times New Roman"/>
                <w:szCs w:val="28"/>
              </w:rPr>
              <w:t>B</w:t>
            </w:r>
            <w:r w:rsidRPr="002943EA">
              <w:rPr>
                <w:rFonts w:eastAsia="Calibri" w:cs="Times New Roman"/>
                <w:szCs w:val="28"/>
              </w:rPr>
              <w:t>eing comm</w:t>
            </w:r>
            <w:r w:rsidR="00E2631D" w:rsidRPr="002943EA">
              <w:rPr>
                <w:rFonts w:eastAsia="Calibri" w:cs="Times New Roman"/>
                <w:szCs w:val="28"/>
              </w:rPr>
              <w:t>ittee</w:t>
            </w:r>
          </w:p>
          <w:p w14:paraId="57D36CB1" w14:textId="77777777" w:rsidR="001B51E0" w:rsidRPr="002943EA" w:rsidRDefault="001B51E0" w:rsidP="00F67463">
            <w:pPr>
              <w:numPr>
                <w:ilvl w:val="0"/>
                <w:numId w:val="11"/>
              </w:numPr>
              <w:tabs>
                <w:tab w:val="left" w:pos="825"/>
                <w:tab w:val="right" w:pos="9360"/>
              </w:tabs>
              <w:rPr>
                <w:rFonts w:eastAsia="Calibri" w:cs="Times New Roman"/>
                <w:b w:val="0"/>
                <w:bCs w:val="0"/>
                <w:szCs w:val="28"/>
              </w:rPr>
            </w:pPr>
            <w:r w:rsidRPr="002943EA">
              <w:rPr>
                <w:rFonts w:eastAsia="Calibri" w:cs="Times New Roman"/>
                <w:b w:val="0"/>
                <w:bCs w:val="0"/>
                <w:szCs w:val="28"/>
              </w:rPr>
              <w:t>Child Care</w:t>
            </w:r>
          </w:p>
          <w:p w14:paraId="342B7425" w14:textId="64FD94F2" w:rsidR="001B51E0" w:rsidRPr="002943EA" w:rsidRDefault="001B51E0" w:rsidP="00F67463">
            <w:pPr>
              <w:pStyle w:val="ListParagraph"/>
              <w:numPr>
                <w:ilvl w:val="0"/>
                <w:numId w:val="11"/>
              </w:numPr>
              <w:tabs>
                <w:tab w:val="left" w:pos="825"/>
                <w:tab w:val="right" w:pos="9360"/>
              </w:tabs>
              <w:rPr>
                <w:rFonts w:eastAsia="Calibri" w:cs="Times New Roman"/>
                <w:b w:val="0"/>
                <w:bCs w:val="0"/>
                <w:szCs w:val="28"/>
              </w:rPr>
            </w:pPr>
            <w:r w:rsidRPr="002943EA">
              <w:rPr>
                <w:rFonts w:eastAsia="Calibri" w:cs="Times New Roman"/>
                <w:b w:val="0"/>
                <w:bCs w:val="0"/>
                <w:szCs w:val="28"/>
              </w:rPr>
              <w:t>Education: Financial &amp; Digital Literacy</w:t>
            </w:r>
          </w:p>
          <w:p w14:paraId="51F5BDD0" w14:textId="7BCE041C" w:rsidR="00E6419B" w:rsidRPr="002943EA" w:rsidRDefault="00E6419B" w:rsidP="00E6419B">
            <w:pPr>
              <w:tabs>
                <w:tab w:val="left" w:pos="825"/>
                <w:tab w:val="right" w:pos="9360"/>
              </w:tabs>
              <w:rPr>
                <w:rFonts w:eastAsia="Calibri" w:cs="Times New Roman"/>
                <w:szCs w:val="28"/>
              </w:rPr>
            </w:pPr>
            <w:r w:rsidRPr="002943EA">
              <w:rPr>
                <w:rFonts w:eastAsia="Calibri" w:cs="Times New Roman"/>
                <w:b w:val="0"/>
                <w:bCs w:val="0"/>
                <w:szCs w:val="28"/>
              </w:rPr>
              <w:t xml:space="preserve">Malia Razzaia </w:t>
            </w:r>
          </w:p>
          <w:p w14:paraId="46FD0850" w14:textId="00162E9E" w:rsidR="00E6419B" w:rsidRPr="002943EA" w:rsidRDefault="00E6419B" w:rsidP="00E6419B">
            <w:pPr>
              <w:tabs>
                <w:tab w:val="left" w:pos="825"/>
                <w:tab w:val="right" w:pos="9360"/>
              </w:tabs>
              <w:rPr>
                <w:rFonts w:eastAsia="Calibri" w:cs="Times New Roman"/>
                <w:i/>
                <w:iCs/>
                <w:szCs w:val="28"/>
              </w:rPr>
            </w:pPr>
            <w:r w:rsidRPr="002943EA">
              <w:rPr>
                <w:rFonts w:eastAsia="Calibri" w:cs="Times New Roman"/>
                <w:b w:val="0"/>
                <w:bCs w:val="0"/>
                <w:i/>
                <w:iCs/>
                <w:szCs w:val="28"/>
              </w:rPr>
              <w:t xml:space="preserve">Co-chair for </w:t>
            </w:r>
            <w:r w:rsidR="00016DF3" w:rsidRPr="002943EA">
              <w:rPr>
                <w:rFonts w:eastAsia="Calibri" w:cs="Times New Roman"/>
                <w:b w:val="0"/>
                <w:bCs w:val="0"/>
                <w:i/>
                <w:iCs/>
                <w:szCs w:val="28"/>
              </w:rPr>
              <w:t>Economic Well-Being Committee</w:t>
            </w:r>
          </w:p>
          <w:p w14:paraId="0F8A28C4" w14:textId="77777777" w:rsidR="00AE7148" w:rsidRPr="002943EA" w:rsidRDefault="00AE7148" w:rsidP="00AE7148">
            <w:pPr>
              <w:tabs>
                <w:tab w:val="left" w:pos="825"/>
                <w:tab w:val="right" w:pos="9360"/>
              </w:tabs>
              <w:rPr>
                <w:rFonts w:eastAsia="Calibri" w:cs="Times New Roman"/>
                <w:b w:val="0"/>
                <w:bCs w:val="0"/>
                <w:szCs w:val="28"/>
              </w:rPr>
            </w:pPr>
            <w:r w:rsidRPr="002943EA">
              <w:rPr>
                <w:rFonts w:eastAsia="Calibri" w:cs="Times New Roman"/>
                <w:b w:val="0"/>
                <w:bCs w:val="0"/>
                <w:szCs w:val="28"/>
              </w:rPr>
              <w:t>Samantha Grono</w:t>
            </w:r>
          </w:p>
          <w:p w14:paraId="5C526E99" w14:textId="77777777" w:rsidR="0056457A" w:rsidRPr="002943EA" w:rsidRDefault="0056457A" w:rsidP="0056457A">
            <w:pPr>
              <w:tabs>
                <w:tab w:val="left" w:pos="825"/>
                <w:tab w:val="right" w:pos="9360"/>
              </w:tabs>
              <w:rPr>
                <w:rFonts w:eastAsia="Calibri" w:cs="Times New Roman"/>
                <w:b w:val="0"/>
                <w:bCs w:val="0"/>
                <w:i/>
                <w:iCs/>
                <w:szCs w:val="28"/>
              </w:rPr>
            </w:pPr>
            <w:r w:rsidRPr="002943EA">
              <w:rPr>
                <w:rFonts w:eastAsia="Calibri" w:cs="Times New Roman"/>
                <w:b w:val="0"/>
                <w:bCs w:val="0"/>
                <w:i/>
                <w:iCs/>
                <w:szCs w:val="28"/>
              </w:rPr>
              <w:t>Public Policy &amp; Legislative Affairs Manager</w:t>
            </w:r>
          </w:p>
          <w:p w14:paraId="20224B44" w14:textId="25C67637" w:rsidR="00016DF3" w:rsidRPr="002943EA" w:rsidRDefault="00016DF3" w:rsidP="00E6419B">
            <w:pPr>
              <w:tabs>
                <w:tab w:val="left" w:pos="825"/>
                <w:tab w:val="right" w:pos="9360"/>
              </w:tabs>
              <w:rPr>
                <w:rFonts w:eastAsia="Calibri" w:cs="Times New Roman"/>
                <w:b w:val="0"/>
                <w:bCs w:val="0"/>
                <w:szCs w:val="28"/>
              </w:rPr>
            </w:pPr>
            <w:r w:rsidRPr="002943EA">
              <w:rPr>
                <w:rFonts w:eastAsia="Calibri" w:cs="Times New Roman"/>
                <w:b w:val="0"/>
                <w:bCs w:val="0"/>
                <w:szCs w:val="28"/>
              </w:rPr>
              <w:t>11:09am-</w:t>
            </w:r>
            <w:r w:rsidR="00742A29" w:rsidRPr="002943EA">
              <w:rPr>
                <w:rFonts w:eastAsia="Calibri" w:cs="Times New Roman"/>
                <w:b w:val="0"/>
                <w:bCs w:val="0"/>
                <w:szCs w:val="28"/>
              </w:rPr>
              <w:t>11:28am</w:t>
            </w:r>
          </w:p>
          <w:p w14:paraId="4419CCEA" w14:textId="5B7FB5D1" w:rsidR="009D3950" w:rsidRPr="002943EA" w:rsidRDefault="009D3950" w:rsidP="009D3950">
            <w:pPr>
              <w:rPr>
                <w:b w:val="0"/>
                <w:bCs w:val="0"/>
                <w:color w:val="000000" w:themeColor="text1"/>
                <w:sz w:val="20"/>
                <w:szCs w:val="20"/>
              </w:rPr>
            </w:pPr>
          </w:p>
          <w:p w14:paraId="5117F1EA" w14:textId="77777777" w:rsidR="00455110" w:rsidRPr="002943EA" w:rsidRDefault="00455110" w:rsidP="00470799">
            <w:pPr>
              <w:rPr>
                <w:color w:val="000000" w:themeColor="text1"/>
                <w:sz w:val="20"/>
                <w:szCs w:val="20"/>
              </w:rPr>
            </w:pPr>
          </w:p>
          <w:p w14:paraId="132C1A1C" w14:textId="77777777" w:rsidR="0016136F" w:rsidRPr="002943EA" w:rsidRDefault="0016136F" w:rsidP="00470799">
            <w:pPr>
              <w:rPr>
                <w:b w:val="0"/>
                <w:bCs w:val="0"/>
                <w:color w:val="000000" w:themeColor="text1"/>
                <w:sz w:val="20"/>
                <w:szCs w:val="20"/>
              </w:rPr>
            </w:pPr>
          </w:p>
          <w:p w14:paraId="50B88CD7" w14:textId="520EF862" w:rsidR="004B68B9" w:rsidRPr="002943EA" w:rsidRDefault="004B68B9" w:rsidP="00C35B6D">
            <w:pPr>
              <w:rPr>
                <w:sz w:val="20"/>
                <w:szCs w:val="20"/>
              </w:rPr>
            </w:pPr>
          </w:p>
        </w:tc>
        <w:tc>
          <w:tcPr>
            <w:tcW w:w="9450" w:type="dxa"/>
          </w:tcPr>
          <w:p w14:paraId="06E7DEAC" w14:textId="0488D88D" w:rsidR="00DE79E5" w:rsidRPr="00E6639B" w:rsidRDefault="002B35D9" w:rsidP="00DE79E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E6639B">
              <w:rPr>
                <w:rFonts w:asciiTheme="minorHAnsi" w:hAnsiTheme="minorHAnsi"/>
                <w:b/>
                <w:bCs/>
                <w:sz w:val="20"/>
                <w:szCs w:val="20"/>
              </w:rPr>
              <w:lastRenderedPageBreak/>
              <w:t>Through the next legislative session</w:t>
            </w:r>
            <w:r w:rsidR="00DE79E5" w:rsidRPr="00E6639B">
              <w:rPr>
                <w:rFonts w:asciiTheme="minorHAnsi" w:hAnsiTheme="minorHAnsi"/>
                <w:b/>
                <w:bCs/>
                <w:sz w:val="20"/>
                <w:szCs w:val="20"/>
              </w:rPr>
              <w:t>, the goal</w:t>
            </w:r>
            <w:r w:rsidR="00E4139A" w:rsidRPr="00E6639B">
              <w:rPr>
                <w:rFonts w:asciiTheme="minorHAnsi" w:hAnsiTheme="minorHAnsi"/>
                <w:b/>
                <w:bCs/>
                <w:sz w:val="20"/>
                <w:szCs w:val="20"/>
              </w:rPr>
              <w:t xml:space="preserve"> of the health committee</w:t>
            </w:r>
            <w:r w:rsidR="00DE79E5" w:rsidRPr="00E6639B">
              <w:rPr>
                <w:rFonts w:asciiTheme="minorHAnsi" w:hAnsiTheme="minorHAnsi"/>
                <w:b/>
                <w:bCs/>
                <w:sz w:val="20"/>
                <w:szCs w:val="20"/>
              </w:rPr>
              <w:t xml:space="preserve"> is to concentrate efforts on </w:t>
            </w:r>
            <w:r w:rsidR="00DE79E5" w:rsidRPr="00E6639B">
              <w:rPr>
                <w:rStyle w:val="Strong"/>
                <w:rFonts w:asciiTheme="minorHAnsi" w:eastAsiaTheme="majorEastAsia" w:hAnsiTheme="minorHAnsi"/>
                <w:sz w:val="20"/>
                <w:szCs w:val="20"/>
              </w:rPr>
              <w:t>two primary priorities</w:t>
            </w:r>
            <w:r w:rsidR="00DE79E5" w:rsidRPr="00E6639B">
              <w:rPr>
                <w:rFonts w:asciiTheme="minorHAnsi" w:hAnsiTheme="minorHAnsi"/>
                <w:b/>
                <w:bCs/>
                <w:sz w:val="20"/>
                <w:szCs w:val="20"/>
              </w:rPr>
              <w:t>:</w:t>
            </w:r>
          </w:p>
          <w:p w14:paraId="08562A74" w14:textId="77777777" w:rsidR="00DE79E5" w:rsidRPr="00E6639B" w:rsidRDefault="00DE79E5" w:rsidP="00F67463">
            <w:pPr>
              <w:pStyle w:val="NormalWeb"/>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E6639B">
              <w:rPr>
                <w:rStyle w:val="Strong"/>
                <w:rFonts w:asciiTheme="minorHAnsi" w:eastAsiaTheme="majorEastAsia" w:hAnsiTheme="minorHAnsi"/>
                <w:sz w:val="20"/>
                <w:szCs w:val="20"/>
              </w:rPr>
              <w:t>Reproductive Rights:</w:t>
            </w:r>
          </w:p>
          <w:p w14:paraId="6CA75FEE" w14:textId="77777777" w:rsidR="00DE79E5" w:rsidRPr="00E6639B" w:rsidRDefault="00DE79E5" w:rsidP="00F67463">
            <w:pPr>
              <w:pStyle w:val="NormalWeb"/>
              <w:numPr>
                <w:ilvl w:val="1"/>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The committee aims to unify advocates across the issue to develop and implement actionable policy strategies.</w:t>
            </w:r>
          </w:p>
          <w:p w14:paraId="6C182BB6" w14:textId="77777777" w:rsidR="00DE79E5" w:rsidRPr="00E6639B" w:rsidRDefault="00DE79E5" w:rsidP="00F67463">
            <w:pPr>
              <w:pStyle w:val="NormalWeb"/>
              <w:numPr>
                <w:ilvl w:val="1"/>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Previous delays have resulted from disagreement among supporters; this year’s priority is to align on a shared approach and advance meaningful progress.</w:t>
            </w:r>
          </w:p>
          <w:p w14:paraId="7651E7DD" w14:textId="2EFBCB1F" w:rsidR="00DE79E5" w:rsidRPr="00E6639B" w:rsidRDefault="007E39EE" w:rsidP="00F67463">
            <w:pPr>
              <w:pStyle w:val="NormalWeb"/>
              <w:numPr>
                <w:ilvl w:val="1"/>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E</w:t>
            </w:r>
            <w:r w:rsidR="00DE79E5" w:rsidRPr="00E6639B">
              <w:rPr>
                <w:rFonts w:asciiTheme="minorHAnsi" w:hAnsiTheme="minorHAnsi"/>
                <w:sz w:val="20"/>
                <w:szCs w:val="20"/>
              </w:rPr>
              <w:t>mphasized the urgency of this work given ongoing threats at the federal level.</w:t>
            </w:r>
          </w:p>
          <w:p w14:paraId="3F390824" w14:textId="77777777" w:rsidR="00DE79E5" w:rsidRPr="00E6639B" w:rsidRDefault="00DE79E5" w:rsidP="00F67463">
            <w:pPr>
              <w:pStyle w:val="NormalWeb"/>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E6639B">
              <w:rPr>
                <w:rStyle w:val="Strong"/>
                <w:rFonts w:asciiTheme="minorHAnsi" w:eastAsiaTheme="majorEastAsia" w:hAnsiTheme="minorHAnsi"/>
                <w:sz w:val="20"/>
                <w:szCs w:val="20"/>
              </w:rPr>
              <w:t>Menopause Support and Workplace Equity:</w:t>
            </w:r>
          </w:p>
          <w:p w14:paraId="09FA147D" w14:textId="77777777" w:rsidR="00DE79E5" w:rsidRPr="00E6639B" w:rsidRDefault="00DE79E5" w:rsidP="00F67463">
            <w:pPr>
              <w:pStyle w:val="NormalWeb"/>
              <w:numPr>
                <w:ilvl w:val="1"/>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The second priority is to increase awareness and support around menopause, a topic often overlooked in public health and workplace discussions.</w:t>
            </w:r>
          </w:p>
          <w:p w14:paraId="021A03A6" w14:textId="6EB51E29" w:rsidR="00E4139A" w:rsidRPr="00E6639B" w:rsidRDefault="00DE79E5" w:rsidP="00F67463">
            <w:pPr>
              <w:pStyle w:val="NormalWeb"/>
              <w:numPr>
                <w:ilvl w:val="1"/>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lastRenderedPageBreak/>
              <w:t>The committee seeks to promote broader education about menopause, advocate for proper medical care, and improve workplace accommodations for women experiencing symptoms (e.g., hot flashes, discomfort, disruption to work life).</w:t>
            </w:r>
          </w:p>
          <w:p w14:paraId="703A59D5" w14:textId="3222056D" w:rsidR="00E4139A" w:rsidRPr="00E6639B" w:rsidRDefault="002B35D9" w:rsidP="00E4139A">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E6639B">
              <w:rPr>
                <w:rFonts w:asciiTheme="minorHAnsi" w:hAnsiTheme="minorHAnsi"/>
                <w:b/>
                <w:bCs/>
                <w:sz w:val="20"/>
                <w:szCs w:val="20"/>
              </w:rPr>
              <w:t>Through the next legislative session</w:t>
            </w:r>
            <w:r w:rsidR="00E4139A" w:rsidRPr="00E6639B">
              <w:rPr>
                <w:rFonts w:asciiTheme="minorHAnsi" w:hAnsiTheme="minorHAnsi"/>
                <w:b/>
                <w:bCs/>
                <w:sz w:val="20"/>
                <w:szCs w:val="20"/>
              </w:rPr>
              <w:t xml:space="preserve">, the goal of the health committee is to concentrate efforts on </w:t>
            </w:r>
            <w:r w:rsidR="00E4139A" w:rsidRPr="00E6639B">
              <w:rPr>
                <w:rStyle w:val="Strong"/>
                <w:rFonts w:asciiTheme="minorHAnsi" w:eastAsiaTheme="majorEastAsia" w:hAnsiTheme="minorHAnsi"/>
                <w:sz w:val="20"/>
                <w:szCs w:val="20"/>
              </w:rPr>
              <w:t>two primary priorities</w:t>
            </w:r>
            <w:r w:rsidR="00E4139A" w:rsidRPr="00E6639B">
              <w:rPr>
                <w:rFonts w:asciiTheme="minorHAnsi" w:hAnsiTheme="minorHAnsi"/>
                <w:b/>
                <w:bCs/>
                <w:sz w:val="20"/>
                <w:szCs w:val="20"/>
              </w:rPr>
              <w:t>:</w:t>
            </w:r>
          </w:p>
          <w:p w14:paraId="6E552480" w14:textId="762DA58F" w:rsidR="00F47089" w:rsidRPr="00E6639B" w:rsidRDefault="00F47089" w:rsidP="00F67463">
            <w:pPr>
              <w:pStyle w:val="NormalWeb"/>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E6639B">
              <w:rPr>
                <w:rFonts w:asciiTheme="minorHAnsi" w:hAnsiTheme="minorHAnsi"/>
                <w:b/>
                <w:bCs/>
                <w:sz w:val="20"/>
                <w:szCs w:val="20"/>
              </w:rPr>
              <w:t>Relaunching Listening Sessions (Focus: Technology &amp; Privacy in Gender-Based Violence)</w:t>
            </w:r>
          </w:p>
          <w:p w14:paraId="5366373D" w14:textId="3508074E" w:rsidR="00F47089" w:rsidRPr="00E6639B" w:rsidRDefault="00F47089" w:rsidP="00F67463">
            <w:pPr>
              <w:pStyle w:val="NormalWeb"/>
              <w:numPr>
                <w:ilvl w:val="1"/>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The committee plans to revive and adapt prior listening sessions originally conducted under former Commissioner Grace Wong’s leadership, which focused on protection orders and coercive control.</w:t>
            </w:r>
          </w:p>
          <w:p w14:paraId="309A46AC" w14:textId="499D6B15" w:rsidR="00F47089" w:rsidRPr="00E6639B" w:rsidRDefault="00F47089" w:rsidP="00F67463">
            <w:pPr>
              <w:pStyle w:val="NormalWeb"/>
              <w:numPr>
                <w:ilvl w:val="1"/>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The new sessions will center on technology-facilitated abuse and privacy threats as emerging aspects of gender-based violence.</w:t>
            </w:r>
          </w:p>
          <w:p w14:paraId="29960DE0" w14:textId="77777777" w:rsidR="00F47089" w:rsidRPr="00E6639B" w:rsidRDefault="00F47089" w:rsidP="00F67463">
            <w:pPr>
              <w:pStyle w:val="NormalWeb"/>
              <w:numPr>
                <w:ilvl w:val="1"/>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To identify current gaps in safety and legal protections for survivors.</w:t>
            </w:r>
          </w:p>
          <w:p w14:paraId="7C9F1899" w14:textId="77777777" w:rsidR="00F47089" w:rsidRPr="00E6639B" w:rsidRDefault="00F47089" w:rsidP="00F67463">
            <w:pPr>
              <w:pStyle w:val="NormalWeb"/>
              <w:numPr>
                <w:ilvl w:val="1"/>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To reconnect with community partners, rebuild relationships, and raise awareness of the commission’s work.</w:t>
            </w:r>
          </w:p>
          <w:p w14:paraId="7F2C8DFC" w14:textId="77777777" w:rsidR="009E36F5" w:rsidRPr="00E6639B" w:rsidRDefault="00F47089" w:rsidP="00F67463">
            <w:pPr>
              <w:pStyle w:val="NormalWeb"/>
              <w:numPr>
                <w:ilvl w:val="1"/>
                <w:numId w:val="8"/>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Companion community surveys will be distributed to gather broader input from individuals unable to attend in-person or virtual sessions.</w:t>
            </w:r>
          </w:p>
          <w:p w14:paraId="2DE245BF" w14:textId="77777777" w:rsidR="002B35D9" w:rsidRPr="00E6639B" w:rsidRDefault="002B35D9" w:rsidP="002B35D9">
            <w:pPr>
              <w:pStyle w:val="NormalWeb"/>
              <w:spacing w:before="0" w:beforeAutospacing="0" w:after="0" w:afterAutospacing="0"/>
              <w:ind w:left="144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p w14:paraId="18ACDDE3" w14:textId="14A453B9" w:rsidR="009E36F5" w:rsidRPr="00E6639B" w:rsidRDefault="009E36F5" w:rsidP="00F67463">
            <w:pPr>
              <w:pStyle w:val="NormalWeb"/>
              <w:numPr>
                <w:ilvl w:val="0"/>
                <w:numId w:val="9"/>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Style w:val="Strong"/>
                <w:rFonts w:asciiTheme="minorHAnsi" w:eastAsiaTheme="majorEastAsia" w:hAnsiTheme="minorHAnsi"/>
                <w:sz w:val="20"/>
                <w:szCs w:val="20"/>
              </w:rPr>
              <w:t>Cross-Committee Budget Impact Assessment</w:t>
            </w:r>
          </w:p>
          <w:p w14:paraId="3AC917B8" w14:textId="77777777" w:rsidR="009E36F5" w:rsidRPr="00E6639B" w:rsidRDefault="009E36F5" w:rsidP="002B35D9">
            <w:pPr>
              <w:pStyle w:val="NormalWeb"/>
              <w:numPr>
                <w:ilvl w:val="0"/>
                <w:numId w:val="1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 xml:space="preserve">The committee proposed a </w:t>
            </w:r>
            <w:r w:rsidRPr="00E6639B">
              <w:rPr>
                <w:rStyle w:val="Strong"/>
                <w:rFonts w:asciiTheme="minorHAnsi" w:eastAsiaTheme="majorEastAsia" w:hAnsiTheme="minorHAnsi"/>
                <w:sz w:val="20"/>
                <w:szCs w:val="20"/>
              </w:rPr>
              <w:t>joint initiative across all three committees</w:t>
            </w:r>
            <w:r w:rsidRPr="00E6639B">
              <w:rPr>
                <w:rFonts w:asciiTheme="minorHAnsi" w:hAnsiTheme="minorHAnsi"/>
                <w:sz w:val="20"/>
                <w:szCs w:val="20"/>
              </w:rPr>
              <w:t xml:space="preserve"> (Safety, Health, Economic Well-Being) to assess and document how recent and anticipated </w:t>
            </w:r>
            <w:r w:rsidRPr="00E6639B">
              <w:rPr>
                <w:rStyle w:val="Strong"/>
                <w:rFonts w:asciiTheme="minorHAnsi" w:eastAsiaTheme="majorEastAsia" w:hAnsiTheme="minorHAnsi"/>
                <w:b w:val="0"/>
                <w:bCs w:val="0"/>
                <w:sz w:val="20"/>
                <w:szCs w:val="20"/>
              </w:rPr>
              <w:t>state budget cuts</w:t>
            </w:r>
            <w:r w:rsidRPr="00E6639B">
              <w:rPr>
                <w:rFonts w:asciiTheme="minorHAnsi" w:hAnsiTheme="minorHAnsi"/>
                <w:sz w:val="20"/>
                <w:szCs w:val="20"/>
              </w:rPr>
              <w:t xml:space="preserve"> are affecting services related to women and girls.</w:t>
            </w:r>
          </w:p>
          <w:p w14:paraId="4F9FC7E8" w14:textId="77777777" w:rsidR="009E36F5" w:rsidRPr="00E6639B" w:rsidRDefault="009E36F5" w:rsidP="00F67463">
            <w:pPr>
              <w:pStyle w:val="NormalWeb"/>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The focus includes but is not limited to services for:</w:t>
            </w:r>
          </w:p>
          <w:p w14:paraId="3FC4F5DC" w14:textId="77777777" w:rsidR="009E36F5" w:rsidRPr="00E6639B" w:rsidRDefault="009E36F5" w:rsidP="00F67463">
            <w:pPr>
              <w:pStyle w:val="NormalWeb"/>
              <w:numPr>
                <w:ilvl w:val="1"/>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Domestic violence and sexual assault survivors</w:t>
            </w:r>
          </w:p>
          <w:p w14:paraId="0218C5F4" w14:textId="73E3F9C3" w:rsidR="009E36F5" w:rsidRPr="00E6639B" w:rsidRDefault="009E36F5" w:rsidP="00F67463">
            <w:pPr>
              <w:pStyle w:val="NormalWeb"/>
              <w:numPr>
                <w:ilvl w:val="1"/>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Health care and economic support</w:t>
            </w:r>
          </w:p>
          <w:p w14:paraId="0B6ECAA1" w14:textId="71296FAB" w:rsidR="009E36F5" w:rsidRPr="00E6639B" w:rsidRDefault="009E36F5" w:rsidP="00F67463">
            <w:pPr>
              <w:pStyle w:val="NormalWeb"/>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 xml:space="preserve">The findings will be used </w:t>
            </w:r>
            <w:r w:rsidRPr="00E6639B">
              <w:rPr>
                <w:rFonts w:asciiTheme="minorHAnsi" w:hAnsiTheme="minorHAnsi"/>
                <w:b/>
                <w:bCs/>
                <w:sz w:val="20"/>
                <w:szCs w:val="20"/>
              </w:rPr>
              <w:t xml:space="preserve">to </w:t>
            </w:r>
            <w:r w:rsidRPr="00E6639B">
              <w:rPr>
                <w:rStyle w:val="Strong"/>
                <w:rFonts w:asciiTheme="minorHAnsi" w:eastAsiaTheme="majorEastAsia" w:hAnsiTheme="minorHAnsi"/>
                <w:b w:val="0"/>
                <w:bCs w:val="0"/>
                <w:sz w:val="20"/>
                <w:szCs w:val="20"/>
              </w:rPr>
              <w:t>inform and educate legislators</w:t>
            </w:r>
            <w:r w:rsidRPr="00E6639B">
              <w:rPr>
                <w:rFonts w:asciiTheme="minorHAnsi" w:hAnsiTheme="minorHAnsi"/>
                <w:sz w:val="20"/>
                <w:szCs w:val="20"/>
              </w:rPr>
              <w:t xml:space="preserve">, advocate reinvestment in services, and </w:t>
            </w:r>
            <w:r w:rsidRPr="00E6639B">
              <w:rPr>
                <w:rStyle w:val="Strong"/>
                <w:rFonts w:asciiTheme="minorHAnsi" w:eastAsiaTheme="majorEastAsia" w:hAnsiTheme="minorHAnsi"/>
                <w:b w:val="0"/>
                <w:bCs w:val="0"/>
                <w:sz w:val="20"/>
                <w:szCs w:val="20"/>
              </w:rPr>
              <w:t>highlight gaps</w:t>
            </w:r>
            <w:r w:rsidRPr="00E6639B">
              <w:rPr>
                <w:rFonts w:asciiTheme="minorHAnsi" w:hAnsiTheme="minorHAnsi"/>
                <w:sz w:val="20"/>
                <w:szCs w:val="20"/>
              </w:rPr>
              <w:t xml:space="preserve"> created by funding losses.</w:t>
            </w:r>
          </w:p>
          <w:p w14:paraId="76E81492" w14:textId="7A1A2691" w:rsidR="00434E9D" w:rsidRPr="00E6639B" w:rsidRDefault="002B35D9" w:rsidP="00434E9D">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E6639B">
              <w:rPr>
                <w:rFonts w:asciiTheme="minorHAnsi" w:hAnsiTheme="minorHAnsi"/>
                <w:b/>
                <w:bCs/>
                <w:sz w:val="20"/>
                <w:szCs w:val="20"/>
              </w:rPr>
              <w:t>Through the next legislative session</w:t>
            </w:r>
            <w:r w:rsidR="00016DF3" w:rsidRPr="00E6639B">
              <w:rPr>
                <w:rFonts w:asciiTheme="minorHAnsi" w:hAnsiTheme="minorHAnsi"/>
                <w:b/>
                <w:bCs/>
                <w:sz w:val="20"/>
                <w:szCs w:val="20"/>
              </w:rPr>
              <w:t xml:space="preserve">, the goal of the Economic Well-Being committee is to concentrate efforts on </w:t>
            </w:r>
            <w:r w:rsidR="00016DF3" w:rsidRPr="00E6639B">
              <w:rPr>
                <w:rStyle w:val="Strong"/>
                <w:rFonts w:asciiTheme="minorHAnsi" w:eastAsiaTheme="majorEastAsia" w:hAnsiTheme="minorHAnsi"/>
                <w:sz w:val="20"/>
                <w:szCs w:val="20"/>
              </w:rPr>
              <w:t>two primary priorities</w:t>
            </w:r>
            <w:r w:rsidR="00016DF3" w:rsidRPr="00E6639B">
              <w:rPr>
                <w:rFonts w:asciiTheme="minorHAnsi" w:hAnsiTheme="minorHAnsi"/>
                <w:b/>
                <w:bCs/>
                <w:sz w:val="20"/>
                <w:szCs w:val="20"/>
              </w:rPr>
              <w:t>:</w:t>
            </w:r>
          </w:p>
          <w:p w14:paraId="6C6CF094" w14:textId="4AAEB943" w:rsidR="00434E9D" w:rsidRPr="00E6639B" w:rsidRDefault="00434E9D" w:rsidP="00F67463">
            <w:pPr>
              <w:pStyle w:val="NormalWeb"/>
              <w:numPr>
                <w:ilvl w:val="0"/>
                <w:numId w:val="12"/>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E6639B">
              <w:rPr>
                <w:rFonts w:asciiTheme="minorHAnsi" w:hAnsiTheme="minorHAnsi"/>
                <w:b/>
                <w:bCs/>
                <w:sz w:val="20"/>
                <w:szCs w:val="20"/>
              </w:rPr>
              <w:t>Childcare Access</w:t>
            </w:r>
          </w:p>
          <w:p w14:paraId="2A56555A" w14:textId="77777777" w:rsidR="00434E9D" w:rsidRPr="00E6639B" w:rsidRDefault="00434E9D" w:rsidP="00F67463">
            <w:pPr>
              <w:pStyle w:val="NormalWeb"/>
              <w:numPr>
                <w:ilvl w:val="1"/>
                <w:numId w:val="12"/>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Identified as a major barrier to women’s economic participation and mobility.</w:t>
            </w:r>
          </w:p>
          <w:p w14:paraId="4D1533A3" w14:textId="77777777" w:rsidR="00434E9D" w:rsidRPr="00E6639B" w:rsidRDefault="00434E9D" w:rsidP="00F67463">
            <w:pPr>
              <w:pStyle w:val="NormalWeb"/>
              <w:numPr>
                <w:ilvl w:val="1"/>
                <w:numId w:val="12"/>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Noted disproportionate impact on single mothers, working-class families, and BIPOC communities.</w:t>
            </w:r>
          </w:p>
          <w:p w14:paraId="416ADB2B" w14:textId="77777777" w:rsidR="00434E9D" w:rsidRPr="00E6639B" w:rsidRDefault="00434E9D" w:rsidP="00F67463">
            <w:pPr>
              <w:pStyle w:val="NormalWeb"/>
              <w:numPr>
                <w:ilvl w:val="1"/>
                <w:numId w:val="12"/>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Childcare deserts leading to career delays, stalled wages, and limited negotiation power.</w:t>
            </w:r>
          </w:p>
          <w:p w14:paraId="3B66CA20" w14:textId="77777777" w:rsidR="00434E9D" w:rsidRPr="00E6639B" w:rsidRDefault="00434E9D" w:rsidP="00F67463">
            <w:pPr>
              <w:pStyle w:val="NormalWeb"/>
              <w:numPr>
                <w:ilvl w:val="1"/>
                <w:numId w:val="12"/>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roofErr w:type="gramStart"/>
            <w:r w:rsidRPr="00E6639B">
              <w:rPr>
                <w:rFonts w:asciiTheme="minorHAnsi" w:hAnsiTheme="minorHAnsi"/>
                <w:sz w:val="20"/>
                <w:szCs w:val="20"/>
              </w:rPr>
              <w:lastRenderedPageBreak/>
              <w:t>Committee</w:t>
            </w:r>
            <w:proofErr w:type="gramEnd"/>
            <w:r w:rsidRPr="00E6639B">
              <w:rPr>
                <w:rFonts w:asciiTheme="minorHAnsi" w:hAnsiTheme="minorHAnsi"/>
                <w:sz w:val="20"/>
                <w:szCs w:val="20"/>
              </w:rPr>
              <w:t xml:space="preserve"> aims to support policy reform and program development and amplify community voices around this issue.</w:t>
            </w:r>
          </w:p>
          <w:p w14:paraId="71650EBB" w14:textId="2C06101D" w:rsidR="00434E9D" w:rsidRPr="00E6639B" w:rsidRDefault="00434E9D" w:rsidP="00F67463">
            <w:pPr>
              <w:pStyle w:val="NormalWeb"/>
              <w:numPr>
                <w:ilvl w:val="0"/>
                <w:numId w:val="12"/>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E6639B">
              <w:rPr>
                <w:rFonts w:asciiTheme="minorHAnsi" w:hAnsiTheme="minorHAnsi"/>
                <w:b/>
                <w:bCs/>
                <w:sz w:val="20"/>
                <w:szCs w:val="20"/>
              </w:rPr>
              <w:t>Education Access Programs (Non-College Pathways)</w:t>
            </w:r>
          </w:p>
          <w:p w14:paraId="4CF3055B" w14:textId="77777777" w:rsidR="00434E9D" w:rsidRPr="00E6639B" w:rsidRDefault="00434E9D" w:rsidP="00F67463">
            <w:pPr>
              <w:pStyle w:val="NormalWeb"/>
              <w:numPr>
                <w:ilvl w:val="1"/>
                <w:numId w:val="12"/>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Emphasis on skills development that leads to higher earning potential:</w:t>
            </w:r>
          </w:p>
          <w:p w14:paraId="222163C7" w14:textId="77777777" w:rsidR="00434E9D" w:rsidRPr="00E6639B" w:rsidRDefault="00434E9D" w:rsidP="00F67463">
            <w:pPr>
              <w:pStyle w:val="NormalWeb"/>
              <w:numPr>
                <w:ilvl w:val="2"/>
                <w:numId w:val="12"/>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Digital literacy</w:t>
            </w:r>
          </w:p>
          <w:p w14:paraId="75FD9C76" w14:textId="77777777" w:rsidR="00434E9D" w:rsidRPr="00E6639B" w:rsidRDefault="00434E9D" w:rsidP="00F67463">
            <w:pPr>
              <w:pStyle w:val="NormalWeb"/>
              <w:numPr>
                <w:ilvl w:val="2"/>
                <w:numId w:val="12"/>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Financial education</w:t>
            </w:r>
          </w:p>
          <w:p w14:paraId="1D684C89" w14:textId="77777777" w:rsidR="00434E9D" w:rsidRPr="00E6639B" w:rsidRDefault="00434E9D" w:rsidP="00F67463">
            <w:pPr>
              <w:pStyle w:val="NormalWeb"/>
              <w:numPr>
                <w:ilvl w:val="2"/>
                <w:numId w:val="12"/>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Trades training</w:t>
            </w:r>
          </w:p>
          <w:p w14:paraId="454CEC60" w14:textId="77777777" w:rsidR="00434E9D" w:rsidRPr="00E6639B" w:rsidRDefault="00434E9D" w:rsidP="00F67463">
            <w:pPr>
              <w:pStyle w:val="NormalWeb"/>
              <w:numPr>
                <w:ilvl w:val="1"/>
                <w:numId w:val="12"/>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roofErr w:type="gramStart"/>
            <w:r w:rsidRPr="00E6639B">
              <w:rPr>
                <w:rFonts w:asciiTheme="minorHAnsi" w:hAnsiTheme="minorHAnsi"/>
                <w:sz w:val="20"/>
                <w:szCs w:val="20"/>
              </w:rPr>
              <w:t>Committee</w:t>
            </w:r>
            <w:proofErr w:type="gramEnd"/>
            <w:r w:rsidRPr="00E6639B">
              <w:rPr>
                <w:rFonts w:asciiTheme="minorHAnsi" w:hAnsiTheme="minorHAnsi"/>
                <w:sz w:val="20"/>
                <w:szCs w:val="20"/>
              </w:rPr>
              <w:t xml:space="preserve"> aims to support policy efforts that expand these programs, including proposed high school graduation requirements for financial literacy.</w:t>
            </w:r>
          </w:p>
          <w:p w14:paraId="3314F917" w14:textId="77777777" w:rsidR="00434E9D" w:rsidRPr="00E6639B" w:rsidRDefault="00434E9D" w:rsidP="00F67463">
            <w:pPr>
              <w:pStyle w:val="NormalWeb"/>
              <w:numPr>
                <w:ilvl w:val="1"/>
                <w:numId w:val="12"/>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Acknowledgment of resource clearinghouse development within the commission to connect individuals with economic support organizations.</w:t>
            </w:r>
          </w:p>
          <w:p w14:paraId="25C7286F" w14:textId="77777777" w:rsidR="002B35D9" w:rsidRPr="00E6639B" w:rsidRDefault="002B35D9" w:rsidP="002B35D9">
            <w:pPr>
              <w:pStyle w:val="NormalWeb"/>
              <w:spacing w:before="0" w:beforeAutospacing="0" w:after="0" w:afterAutospacing="0"/>
              <w:ind w:left="144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p w14:paraId="03E854F5" w14:textId="613280FC" w:rsidR="009D4F16" w:rsidRPr="00E6639B" w:rsidRDefault="009D4F16" w:rsidP="002B35D9">
            <w:pPr>
              <w:pStyle w:val="NormalWeb"/>
              <w:spacing w:before="0" w:beforeAutospacing="0" w:after="0" w:afterAutospacing="0"/>
              <w:ind w:left="3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b/>
                <w:bCs/>
                <w:sz w:val="20"/>
                <w:szCs w:val="20"/>
              </w:rPr>
              <w:t>Committee Renaming &amp; Repositioning</w:t>
            </w:r>
            <w:r w:rsidR="002B35D9" w:rsidRPr="00E6639B">
              <w:rPr>
                <w:rFonts w:asciiTheme="minorHAnsi" w:hAnsiTheme="minorHAnsi"/>
                <w:b/>
                <w:bCs/>
                <w:sz w:val="20"/>
                <w:szCs w:val="20"/>
              </w:rPr>
              <w:t xml:space="preserve"> Economic Well-being Committee</w:t>
            </w:r>
          </w:p>
          <w:p w14:paraId="030FF77A" w14:textId="6F58666E" w:rsidR="009D4F16" w:rsidRPr="00E6639B" w:rsidRDefault="009D4F16" w:rsidP="002B35D9">
            <w:pPr>
              <w:pStyle w:val="NormalWeb"/>
              <w:numPr>
                <w:ilvl w:val="0"/>
                <w:numId w:val="13"/>
              </w:numPr>
              <w:spacing w:before="0" w:beforeAutospacing="0" w:after="0" w:afterAutospacing="0"/>
              <w:ind w:left="108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roofErr w:type="gramStart"/>
            <w:r w:rsidRPr="00E6639B">
              <w:rPr>
                <w:rFonts w:asciiTheme="minorHAnsi" w:hAnsiTheme="minorHAnsi"/>
                <w:sz w:val="20"/>
                <w:szCs w:val="20"/>
              </w:rPr>
              <w:t>New</w:t>
            </w:r>
            <w:proofErr w:type="gramEnd"/>
            <w:r w:rsidR="00913EA8" w:rsidRPr="00E6639B">
              <w:rPr>
                <w:rFonts w:asciiTheme="minorHAnsi" w:hAnsiTheme="minorHAnsi"/>
                <w:sz w:val="20"/>
                <w:szCs w:val="20"/>
              </w:rPr>
              <w:t xml:space="preserve"> committee</w:t>
            </w:r>
            <w:r w:rsidRPr="00E6639B">
              <w:rPr>
                <w:rFonts w:asciiTheme="minorHAnsi" w:hAnsiTheme="minorHAnsi"/>
                <w:sz w:val="20"/>
                <w:szCs w:val="20"/>
              </w:rPr>
              <w:t xml:space="preserve"> name better reflects a broad approach to economic freedom and gender equity.</w:t>
            </w:r>
          </w:p>
          <w:p w14:paraId="1695A6D7" w14:textId="1E8B4325" w:rsidR="009D4F16" w:rsidRPr="00E6639B" w:rsidRDefault="009D4F16" w:rsidP="002B35D9">
            <w:pPr>
              <w:pStyle w:val="NormalWeb"/>
              <w:numPr>
                <w:ilvl w:val="0"/>
                <w:numId w:val="13"/>
              </w:numPr>
              <w:spacing w:before="0" w:beforeAutospacing="0" w:after="0" w:afterAutospacing="0"/>
              <w:ind w:left="108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 xml:space="preserve">Desire to be more proactive and solution-focused, especially </w:t>
            </w:r>
            <w:r w:rsidR="00913EA8" w:rsidRPr="00E6639B">
              <w:rPr>
                <w:rFonts w:asciiTheme="minorHAnsi" w:hAnsiTheme="minorHAnsi"/>
                <w:sz w:val="20"/>
                <w:szCs w:val="20"/>
              </w:rPr>
              <w:t>considering</w:t>
            </w:r>
            <w:r w:rsidRPr="00E6639B">
              <w:rPr>
                <w:rFonts w:asciiTheme="minorHAnsi" w:hAnsiTheme="minorHAnsi"/>
                <w:sz w:val="20"/>
                <w:szCs w:val="20"/>
              </w:rPr>
              <w:t xml:space="preserve"> persistent pay gaps and structural barriers.</w:t>
            </w:r>
          </w:p>
          <w:p w14:paraId="062E3D55" w14:textId="063DC259" w:rsidR="009D4F16" w:rsidRPr="00E6639B" w:rsidRDefault="009D4F16" w:rsidP="002B35D9">
            <w:pPr>
              <w:pStyle w:val="NormalWeb"/>
              <w:spacing w:before="0" w:beforeAutospacing="0" w:after="0" w:afterAutospacing="0"/>
              <w:ind w:left="3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b/>
                <w:bCs/>
                <w:sz w:val="20"/>
                <w:szCs w:val="20"/>
              </w:rPr>
              <w:t>Activate 3.8 Integration</w:t>
            </w:r>
          </w:p>
          <w:p w14:paraId="36F3AB57" w14:textId="77777777" w:rsidR="009D4F16" w:rsidRPr="00E6639B" w:rsidRDefault="009D4F16" w:rsidP="002B35D9">
            <w:pPr>
              <w:pStyle w:val="NormalWeb"/>
              <w:numPr>
                <w:ilvl w:val="0"/>
                <w:numId w:val="14"/>
              </w:numPr>
              <w:spacing w:before="0" w:beforeAutospacing="0" w:after="0" w:afterAutospacing="0"/>
              <w:ind w:left="108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Sam shared the vision to shift Activate 3.8 from an awareness campaign into a long-term strategic initiative.</w:t>
            </w:r>
          </w:p>
          <w:p w14:paraId="3D00EAB1" w14:textId="6EAAAAB1" w:rsidR="009D4F16" w:rsidRPr="00E6639B" w:rsidRDefault="009D4F16" w:rsidP="002B35D9">
            <w:pPr>
              <w:pStyle w:val="NormalWeb"/>
              <w:numPr>
                <w:ilvl w:val="0"/>
                <w:numId w:val="14"/>
              </w:numPr>
              <w:spacing w:before="0" w:beforeAutospacing="0" w:after="0" w:afterAutospacing="0"/>
              <w:ind w:left="108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 xml:space="preserve">New </w:t>
            </w:r>
            <w:r w:rsidR="002B35D9" w:rsidRPr="00E6639B">
              <w:rPr>
                <w:rFonts w:asciiTheme="minorHAnsi" w:hAnsiTheme="minorHAnsi"/>
                <w:sz w:val="20"/>
                <w:szCs w:val="20"/>
              </w:rPr>
              <w:t>directions</w:t>
            </w:r>
            <w:r w:rsidRPr="00E6639B">
              <w:rPr>
                <w:rFonts w:asciiTheme="minorHAnsi" w:hAnsiTheme="minorHAnsi"/>
                <w:sz w:val="20"/>
                <w:szCs w:val="20"/>
              </w:rPr>
              <w:t xml:space="preserve"> will address holistic economic barriers, not just workforce access (e.g., caretaking responsibilities, retirement planning, </w:t>
            </w:r>
            <w:r w:rsidR="002B35D9" w:rsidRPr="00E6639B">
              <w:rPr>
                <w:rFonts w:asciiTheme="minorHAnsi" w:hAnsiTheme="minorHAnsi"/>
                <w:sz w:val="20"/>
                <w:szCs w:val="20"/>
              </w:rPr>
              <w:t xml:space="preserve">comprehensive resource </w:t>
            </w:r>
            <w:r w:rsidRPr="00E6639B">
              <w:rPr>
                <w:rFonts w:asciiTheme="minorHAnsi" w:hAnsiTheme="minorHAnsi"/>
                <w:sz w:val="20"/>
                <w:szCs w:val="20"/>
              </w:rPr>
              <w:t>needs).</w:t>
            </w:r>
          </w:p>
          <w:p w14:paraId="67386A15" w14:textId="77777777" w:rsidR="009D4F16" w:rsidRPr="00E6639B" w:rsidRDefault="009D4F16" w:rsidP="002B35D9">
            <w:pPr>
              <w:pStyle w:val="NormalWeb"/>
              <w:numPr>
                <w:ilvl w:val="0"/>
                <w:numId w:val="14"/>
              </w:numPr>
              <w:spacing w:before="0" w:beforeAutospacing="0" w:after="0" w:afterAutospacing="0"/>
              <w:ind w:left="108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Emphasis on intersectional, community-informed solutions rather than solely targeting STEM job pipelines.</w:t>
            </w:r>
          </w:p>
          <w:p w14:paraId="2260A22D" w14:textId="6764B8FB" w:rsidR="00E4139A" w:rsidRPr="00E6639B" w:rsidRDefault="009D4F16" w:rsidP="002B35D9">
            <w:pPr>
              <w:pStyle w:val="NormalWeb"/>
              <w:numPr>
                <w:ilvl w:val="0"/>
                <w:numId w:val="14"/>
              </w:numPr>
              <w:spacing w:before="0" w:beforeAutospacing="0" w:after="0" w:afterAutospacing="0"/>
              <w:ind w:left="108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639B">
              <w:rPr>
                <w:rFonts w:asciiTheme="minorHAnsi" w:hAnsiTheme="minorHAnsi"/>
                <w:sz w:val="20"/>
                <w:szCs w:val="20"/>
              </w:rPr>
              <w:t>Recognition that occupational segregation is a symptom of deeper systemic inequities.</w:t>
            </w:r>
          </w:p>
          <w:p w14:paraId="14444288" w14:textId="77777777" w:rsidR="0078499D" w:rsidRPr="00E6639B" w:rsidRDefault="0078499D" w:rsidP="0078499D">
            <w:pPr>
              <w:pStyle w:val="NormalWeb"/>
              <w:spacing w:before="0" w:beforeAutospacing="0" w:after="0" w:afterAutospacing="0"/>
              <w:ind w:left="72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p w14:paraId="4A168701" w14:textId="668D1AEB" w:rsidR="0078499D" w:rsidRPr="00E6639B" w:rsidRDefault="002B35D9" w:rsidP="0078499D">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E6639B">
              <w:rPr>
                <w:rFonts w:asciiTheme="minorHAnsi" w:hAnsiTheme="minorHAnsi"/>
                <w:b/>
                <w:bCs/>
                <w:sz w:val="20"/>
                <w:szCs w:val="20"/>
              </w:rPr>
              <w:t>C</w:t>
            </w:r>
            <w:r w:rsidR="0078499D" w:rsidRPr="00E6639B">
              <w:rPr>
                <w:rFonts w:asciiTheme="minorHAnsi" w:hAnsiTheme="minorHAnsi"/>
                <w:b/>
                <w:bCs/>
                <w:sz w:val="20"/>
                <w:szCs w:val="20"/>
              </w:rPr>
              <w:t xml:space="preserve">ommittee priorities </w:t>
            </w:r>
            <w:r w:rsidRPr="00E6639B">
              <w:rPr>
                <w:rFonts w:asciiTheme="minorHAnsi" w:hAnsiTheme="minorHAnsi"/>
                <w:b/>
                <w:bCs/>
                <w:sz w:val="20"/>
                <w:szCs w:val="20"/>
              </w:rPr>
              <w:t>approved.</w:t>
            </w:r>
          </w:p>
          <w:p w14:paraId="52FFF955" w14:textId="12DDCF6D" w:rsidR="00015D6D" w:rsidRPr="00E6639B" w:rsidRDefault="00015D6D" w:rsidP="00C35B6D">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2070" w:type="dxa"/>
          </w:tcPr>
          <w:p w14:paraId="21ABBAE8" w14:textId="28ADEBA3" w:rsidR="000560F5" w:rsidRPr="002943EA" w:rsidRDefault="000560F5" w:rsidP="000560F5">
            <w:pPr>
              <w:cnfStyle w:val="000000000000" w:firstRow="0" w:lastRow="0" w:firstColumn="0" w:lastColumn="0" w:oddVBand="0" w:evenVBand="0" w:oddHBand="0" w:evenHBand="0" w:firstRowFirstColumn="0" w:firstRowLastColumn="0" w:lastRowFirstColumn="0" w:lastRowLastColumn="0"/>
              <w:rPr>
                <w:bCs/>
                <w:sz w:val="20"/>
                <w:szCs w:val="20"/>
              </w:rPr>
            </w:pPr>
            <w:r w:rsidRPr="002943EA">
              <w:rPr>
                <w:i/>
                <w:sz w:val="20"/>
                <w:szCs w:val="20"/>
                <w:u w:val="single"/>
              </w:rPr>
              <w:lastRenderedPageBreak/>
              <w:t>Follow-up:</w:t>
            </w:r>
            <w:r w:rsidRPr="002943EA">
              <w:rPr>
                <w:i/>
                <w:sz w:val="20"/>
                <w:szCs w:val="20"/>
              </w:rPr>
              <w:t xml:space="preserve"> </w:t>
            </w:r>
            <w:r w:rsidRPr="002943EA">
              <w:rPr>
                <w:bCs/>
                <w:sz w:val="20"/>
                <w:szCs w:val="20"/>
              </w:rPr>
              <w:t xml:space="preserve">Assist in </w:t>
            </w:r>
            <w:r w:rsidR="002B35D9" w:rsidRPr="002943EA">
              <w:rPr>
                <w:bCs/>
                <w:sz w:val="20"/>
                <w:szCs w:val="20"/>
              </w:rPr>
              <w:t xml:space="preserve">the </w:t>
            </w:r>
            <w:r w:rsidRPr="002943EA">
              <w:rPr>
                <w:bCs/>
                <w:sz w:val="20"/>
                <w:szCs w:val="20"/>
              </w:rPr>
              <w:t>building</w:t>
            </w:r>
            <w:r w:rsidR="002B35D9" w:rsidRPr="002943EA">
              <w:rPr>
                <w:bCs/>
                <w:sz w:val="20"/>
                <w:szCs w:val="20"/>
              </w:rPr>
              <w:t xml:space="preserve"> of the</w:t>
            </w:r>
            <w:r w:rsidRPr="002943EA">
              <w:rPr>
                <w:bCs/>
                <w:sz w:val="20"/>
                <w:szCs w:val="20"/>
              </w:rPr>
              <w:t xml:space="preserve"> resource clearinghouse to improve public access to services</w:t>
            </w:r>
            <w:r w:rsidR="002B35D9" w:rsidRPr="002943EA">
              <w:rPr>
                <w:bCs/>
                <w:sz w:val="20"/>
                <w:szCs w:val="20"/>
              </w:rPr>
              <w:t>, by sending resources to staff using the Form in the Shared Folder</w:t>
            </w:r>
            <w:r w:rsidR="0078499D" w:rsidRPr="002943EA">
              <w:rPr>
                <w:bCs/>
                <w:sz w:val="20"/>
                <w:szCs w:val="20"/>
              </w:rPr>
              <w:t>.</w:t>
            </w:r>
          </w:p>
          <w:p w14:paraId="28DCAF74" w14:textId="77777777" w:rsidR="002B35D9" w:rsidRPr="002943EA" w:rsidRDefault="002B35D9" w:rsidP="000560F5">
            <w:pPr>
              <w:cnfStyle w:val="000000000000" w:firstRow="0" w:lastRow="0" w:firstColumn="0" w:lastColumn="0" w:oddVBand="0" w:evenVBand="0" w:oddHBand="0" w:evenHBand="0" w:firstRowFirstColumn="0" w:firstRowLastColumn="0" w:lastRowFirstColumn="0" w:lastRowLastColumn="0"/>
              <w:rPr>
                <w:bCs/>
                <w:sz w:val="20"/>
                <w:szCs w:val="20"/>
              </w:rPr>
            </w:pPr>
          </w:p>
          <w:p w14:paraId="60462CA9" w14:textId="5ED4C67C" w:rsidR="000560F5" w:rsidRPr="002943EA" w:rsidRDefault="000560F5" w:rsidP="000560F5">
            <w:pPr>
              <w:cnfStyle w:val="000000000000" w:firstRow="0" w:lastRow="0" w:firstColumn="0" w:lastColumn="0" w:oddVBand="0" w:evenVBand="0" w:oddHBand="0" w:evenHBand="0" w:firstRowFirstColumn="0" w:firstRowLastColumn="0" w:lastRowFirstColumn="0" w:lastRowLastColumn="0"/>
              <w:rPr>
                <w:bCs/>
                <w:sz w:val="20"/>
                <w:szCs w:val="20"/>
              </w:rPr>
            </w:pPr>
            <w:r w:rsidRPr="002943EA">
              <w:rPr>
                <w:bCs/>
                <w:i/>
                <w:iCs/>
                <w:sz w:val="20"/>
                <w:szCs w:val="20"/>
                <w:u w:val="single"/>
              </w:rPr>
              <w:lastRenderedPageBreak/>
              <w:t>Follow-up:</w:t>
            </w:r>
            <w:r w:rsidRPr="002943EA">
              <w:rPr>
                <w:bCs/>
                <w:sz w:val="20"/>
                <w:szCs w:val="20"/>
              </w:rPr>
              <w:t xml:space="preserve"> Schedule next steps for legislative engagement strategies based on committee priorities.</w:t>
            </w:r>
          </w:p>
          <w:p w14:paraId="03405DB1" w14:textId="77777777" w:rsidR="002B35D9" w:rsidRPr="002943EA" w:rsidRDefault="002B35D9" w:rsidP="000560F5">
            <w:pPr>
              <w:cnfStyle w:val="000000000000" w:firstRow="0" w:lastRow="0" w:firstColumn="0" w:lastColumn="0" w:oddVBand="0" w:evenVBand="0" w:oddHBand="0" w:evenHBand="0" w:firstRowFirstColumn="0" w:firstRowLastColumn="0" w:lastRowFirstColumn="0" w:lastRowLastColumn="0"/>
              <w:rPr>
                <w:bCs/>
                <w:sz w:val="20"/>
                <w:szCs w:val="20"/>
              </w:rPr>
            </w:pPr>
          </w:p>
          <w:p w14:paraId="6E77FCF6" w14:textId="64F04EFE" w:rsidR="000560F5" w:rsidRPr="002943EA" w:rsidRDefault="002B35D9" w:rsidP="000560F5">
            <w:pPr>
              <w:cnfStyle w:val="000000000000" w:firstRow="0" w:lastRow="0" w:firstColumn="0" w:lastColumn="0" w:oddVBand="0" w:evenVBand="0" w:oddHBand="0" w:evenHBand="0" w:firstRowFirstColumn="0" w:firstRowLastColumn="0" w:lastRowFirstColumn="0" w:lastRowLastColumn="0"/>
              <w:rPr>
                <w:sz w:val="20"/>
                <w:szCs w:val="20"/>
              </w:rPr>
            </w:pPr>
            <w:r w:rsidRPr="002943EA">
              <w:rPr>
                <w:i/>
                <w:sz w:val="20"/>
                <w:szCs w:val="20"/>
                <w:u w:val="single"/>
              </w:rPr>
              <w:t>VOTE:</w:t>
            </w:r>
            <w:r w:rsidR="000560F5" w:rsidRPr="002943EA">
              <w:rPr>
                <w:sz w:val="20"/>
                <w:szCs w:val="20"/>
              </w:rPr>
              <w:t xml:space="preserve"> Motion to approve committee priorities passed unanimously</w:t>
            </w:r>
            <w:r w:rsidRPr="002943EA">
              <w:rPr>
                <w:sz w:val="20"/>
                <w:szCs w:val="20"/>
              </w:rPr>
              <w:t>.</w:t>
            </w:r>
          </w:p>
          <w:p w14:paraId="410D1AEE" w14:textId="77777777" w:rsidR="00015D6D" w:rsidRPr="002943EA" w:rsidRDefault="00015D6D" w:rsidP="005A0D48">
            <w:pPr>
              <w:cnfStyle w:val="000000000000" w:firstRow="0" w:lastRow="0" w:firstColumn="0" w:lastColumn="0" w:oddVBand="0" w:evenVBand="0" w:oddHBand="0" w:evenHBand="0" w:firstRowFirstColumn="0" w:firstRowLastColumn="0" w:lastRowFirstColumn="0" w:lastRowLastColumn="0"/>
              <w:rPr>
                <w:b/>
                <w:sz w:val="20"/>
                <w:szCs w:val="20"/>
              </w:rPr>
            </w:pPr>
          </w:p>
        </w:tc>
      </w:tr>
      <w:tr w:rsidR="00015D6D" w:rsidRPr="002943EA" w14:paraId="05C49C2E" w14:textId="77777777" w:rsidTr="00C35B6D">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2520" w:type="dxa"/>
          </w:tcPr>
          <w:p w14:paraId="67D0B331" w14:textId="019B2ED4" w:rsidR="00742A29" w:rsidRPr="002943EA" w:rsidRDefault="00742A29" w:rsidP="00C35B6D">
            <w:pPr>
              <w:rPr>
                <w:b w:val="0"/>
                <w:bCs w:val="0"/>
                <w:sz w:val="20"/>
                <w:szCs w:val="20"/>
              </w:rPr>
            </w:pPr>
            <w:r w:rsidRPr="002943EA">
              <w:rPr>
                <w:sz w:val="20"/>
                <w:szCs w:val="20"/>
              </w:rPr>
              <w:lastRenderedPageBreak/>
              <w:t>Housekeeping</w:t>
            </w:r>
          </w:p>
          <w:p w14:paraId="2809054A" w14:textId="77777777" w:rsidR="00156FDE" w:rsidRPr="002943EA" w:rsidRDefault="00156FDE" w:rsidP="00156FDE">
            <w:pPr>
              <w:numPr>
                <w:ilvl w:val="0"/>
                <w:numId w:val="17"/>
              </w:numPr>
              <w:rPr>
                <w:b w:val="0"/>
                <w:bCs w:val="0"/>
                <w:sz w:val="20"/>
                <w:szCs w:val="20"/>
              </w:rPr>
            </w:pPr>
            <w:r w:rsidRPr="002943EA">
              <w:rPr>
                <w:b w:val="0"/>
                <w:bCs w:val="0"/>
                <w:sz w:val="20"/>
                <w:szCs w:val="20"/>
              </w:rPr>
              <w:t>Increasing communication</w:t>
            </w:r>
          </w:p>
          <w:p w14:paraId="7D1C9DE7" w14:textId="77777777" w:rsidR="00156FDE" w:rsidRPr="002943EA" w:rsidRDefault="00156FDE" w:rsidP="00156FDE">
            <w:pPr>
              <w:numPr>
                <w:ilvl w:val="0"/>
                <w:numId w:val="17"/>
              </w:numPr>
              <w:rPr>
                <w:b w:val="0"/>
                <w:bCs w:val="0"/>
                <w:sz w:val="20"/>
                <w:szCs w:val="20"/>
              </w:rPr>
            </w:pPr>
            <w:r w:rsidRPr="002943EA">
              <w:rPr>
                <w:b w:val="0"/>
                <w:bCs w:val="0"/>
                <w:sz w:val="20"/>
                <w:szCs w:val="20"/>
              </w:rPr>
              <w:t>Resetting email passwords</w:t>
            </w:r>
          </w:p>
          <w:p w14:paraId="031F89E7" w14:textId="4DE2A5B2" w:rsidR="00156FDE" w:rsidRPr="002943EA" w:rsidRDefault="00156FDE" w:rsidP="00156FDE">
            <w:pPr>
              <w:pStyle w:val="ListParagraph"/>
              <w:numPr>
                <w:ilvl w:val="0"/>
                <w:numId w:val="17"/>
              </w:numPr>
              <w:rPr>
                <w:b w:val="0"/>
                <w:bCs w:val="0"/>
                <w:sz w:val="20"/>
                <w:szCs w:val="20"/>
              </w:rPr>
            </w:pPr>
            <w:r w:rsidRPr="002943EA">
              <w:rPr>
                <w:b w:val="0"/>
                <w:bCs w:val="0"/>
                <w:sz w:val="20"/>
                <w:szCs w:val="20"/>
              </w:rPr>
              <w:t>Collecting contact information</w:t>
            </w:r>
          </w:p>
          <w:p w14:paraId="183455AE" w14:textId="294D0069" w:rsidR="00742A29" w:rsidRPr="002943EA" w:rsidRDefault="00742A29" w:rsidP="00C35B6D">
            <w:pPr>
              <w:rPr>
                <w:sz w:val="20"/>
                <w:szCs w:val="20"/>
              </w:rPr>
            </w:pPr>
            <w:r w:rsidRPr="002943EA">
              <w:rPr>
                <w:b w:val="0"/>
                <w:bCs w:val="0"/>
                <w:sz w:val="20"/>
                <w:szCs w:val="20"/>
              </w:rPr>
              <w:t>Samantha Grono</w:t>
            </w:r>
          </w:p>
          <w:p w14:paraId="76421795" w14:textId="7AD9DB06" w:rsidR="00742A29" w:rsidRPr="002943EA" w:rsidRDefault="0056457A" w:rsidP="00742A29">
            <w:pPr>
              <w:tabs>
                <w:tab w:val="left" w:pos="825"/>
                <w:tab w:val="right" w:pos="9360"/>
              </w:tabs>
              <w:rPr>
                <w:rFonts w:eastAsia="Calibri" w:cs="Times New Roman"/>
                <w:i/>
                <w:iCs/>
                <w:szCs w:val="28"/>
              </w:rPr>
            </w:pPr>
            <w:r w:rsidRPr="002943EA">
              <w:rPr>
                <w:rFonts w:eastAsia="Calibri" w:cs="Times New Roman"/>
                <w:b w:val="0"/>
                <w:bCs w:val="0"/>
                <w:i/>
                <w:iCs/>
                <w:szCs w:val="28"/>
              </w:rPr>
              <w:lastRenderedPageBreak/>
              <w:t>Public Policy &amp; Legislative Affairs Manager</w:t>
            </w:r>
          </w:p>
          <w:p w14:paraId="22CEEC89" w14:textId="3DBF64BD" w:rsidR="0056457A" w:rsidRPr="002943EA" w:rsidRDefault="00F67463" w:rsidP="00742A29">
            <w:pPr>
              <w:tabs>
                <w:tab w:val="left" w:pos="825"/>
                <w:tab w:val="right" w:pos="9360"/>
              </w:tabs>
              <w:rPr>
                <w:rFonts w:eastAsia="Calibri" w:cs="Times New Roman"/>
                <w:szCs w:val="28"/>
              </w:rPr>
            </w:pPr>
            <w:r w:rsidRPr="002943EA">
              <w:rPr>
                <w:rFonts w:eastAsia="Calibri" w:cs="Times New Roman"/>
                <w:b w:val="0"/>
                <w:bCs w:val="0"/>
                <w:szCs w:val="28"/>
              </w:rPr>
              <w:t>Eliza Cr</w:t>
            </w:r>
            <w:r w:rsidR="00296208" w:rsidRPr="002943EA">
              <w:rPr>
                <w:rFonts w:eastAsia="Calibri" w:cs="Times New Roman"/>
                <w:b w:val="0"/>
                <w:bCs w:val="0"/>
                <w:szCs w:val="28"/>
              </w:rPr>
              <w:t>aig</w:t>
            </w:r>
          </w:p>
          <w:p w14:paraId="7854F013" w14:textId="2E8A84D2" w:rsidR="00296208" w:rsidRPr="002943EA" w:rsidRDefault="00296208" w:rsidP="00742A29">
            <w:pPr>
              <w:tabs>
                <w:tab w:val="left" w:pos="825"/>
                <w:tab w:val="right" w:pos="9360"/>
              </w:tabs>
              <w:rPr>
                <w:rFonts w:eastAsia="Calibri" w:cs="Times New Roman"/>
                <w:b w:val="0"/>
                <w:bCs w:val="0"/>
                <w:i/>
                <w:iCs/>
                <w:szCs w:val="28"/>
              </w:rPr>
            </w:pPr>
            <w:r w:rsidRPr="002943EA">
              <w:rPr>
                <w:rFonts w:eastAsia="Calibri" w:cs="Times New Roman"/>
                <w:b w:val="0"/>
                <w:bCs w:val="0"/>
                <w:i/>
                <w:iCs/>
                <w:szCs w:val="28"/>
              </w:rPr>
              <w:t>Communications &amp; Outreach Manager</w:t>
            </w:r>
          </w:p>
          <w:p w14:paraId="32C1CF5B" w14:textId="716C97C5" w:rsidR="00015D6D" w:rsidRPr="002943EA" w:rsidRDefault="00742A29" w:rsidP="00C35B6D">
            <w:pPr>
              <w:rPr>
                <w:b w:val="0"/>
                <w:bCs w:val="0"/>
                <w:sz w:val="20"/>
                <w:szCs w:val="20"/>
              </w:rPr>
            </w:pPr>
            <w:r w:rsidRPr="002943EA">
              <w:rPr>
                <w:b w:val="0"/>
                <w:bCs w:val="0"/>
                <w:sz w:val="20"/>
                <w:szCs w:val="20"/>
              </w:rPr>
              <w:t>11:28am-</w:t>
            </w:r>
            <w:r w:rsidR="00844A08" w:rsidRPr="002943EA">
              <w:rPr>
                <w:b w:val="0"/>
                <w:bCs w:val="0"/>
                <w:sz w:val="20"/>
                <w:szCs w:val="20"/>
              </w:rPr>
              <w:t>11:53am</w:t>
            </w:r>
          </w:p>
        </w:tc>
        <w:tc>
          <w:tcPr>
            <w:tcW w:w="9450" w:type="dxa"/>
          </w:tcPr>
          <w:p w14:paraId="6FAB0C91" w14:textId="0F70B696" w:rsidR="00015D6D" w:rsidRPr="002943EA" w:rsidRDefault="00352344" w:rsidP="00015D6D">
            <w:pPr>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lastRenderedPageBreak/>
              <w:t>Commissioners were guided through the process of accessing their official WSWC email accounts and introduced to a new shared SharePoint folder. These tools are designed to improve communication, coordination, and transparency between commissioners and staff. Additional forms and procedures were introduced to streamline commissioner contributions,</w:t>
            </w:r>
            <w:r w:rsidR="002B35D9" w:rsidRPr="002943EA">
              <w:rPr>
                <w:sz w:val="20"/>
                <w:szCs w:val="20"/>
              </w:rPr>
              <w:t xml:space="preserve"> including </w:t>
            </w:r>
            <w:r w:rsidRPr="002943EA">
              <w:rPr>
                <w:sz w:val="20"/>
                <w:szCs w:val="20"/>
              </w:rPr>
              <w:t xml:space="preserve">event tracking, and policy </w:t>
            </w:r>
            <w:r w:rsidR="002B35D9" w:rsidRPr="002943EA">
              <w:rPr>
                <w:sz w:val="20"/>
                <w:szCs w:val="20"/>
              </w:rPr>
              <w:t>proposal request form</w:t>
            </w:r>
            <w:r w:rsidRPr="002943EA">
              <w:rPr>
                <w:sz w:val="20"/>
                <w:szCs w:val="20"/>
              </w:rPr>
              <w:t>.</w:t>
            </w:r>
            <w:r w:rsidR="002E2F65" w:rsidRPr="002943EA">
              <w:rPr>
                <w:sz w:val="20"/>
                <w:szCs w:val="20"/>
              </w:rPr>
              <w:t xml:space="preserve"> Discussion on rescheduling </w:t>
            </w:r>
            <w:r w:rsidR="00014C68" w:rsidRPr="002943EA">
              <w:rPr>
                <w:sz w:val="20"/>
                <w:szCs w:val="20"/>
              </w:rPr>
              <w:t>October</w:t>
            </w:r>
            <w:r w:rsidR="002E2F65" w:rsidRPr="002943EA">
              <w:rPr>
                <w:sz w:val="20"/>
                <w:szCs w:val="20"/>
              </w:rPr>
              <w:t xml:space="preserve"> 17 plenary to accommodate absent members.</w:t>
            </w:r>
          </w:p>
        </w:tc>
        <w:tc>
          <w:tcPr>
            <w:tcW w:w="2070" w:type="dxa"/>
          </w:tcPr>
          <w:p w14:paraId="0637EAE2" w14:textId="07D3825C" w:rsidR="000709ED" w:rsidRPr="002943EA" w:rsidRDefault="000709ED" w:rsidP="000709ED">
            <w:pPr>
              <w:cnfStyle w:val="000000100000" w:firstRow="0" w:lastRow="0" w:firstColumn="0" w:lastColumn="0" w:oddVBand="0" w:evenVBand="0" w:oddHBand="1" w:evenHBand="0" w:firstRowFirstColumn="0" w:firstRowLastColumn="0" w:lastRowFirstColumn="0" w:lastRowLastColumn="0"/>
              <w:rPr>
                <w:sz w:val="20"/>
                <w:szCs w:val="20"/>
              </w:rPr>
            </w:pPr>
            <w:r w:rsidRPr="002943EA">
              <w:rPr>
                <w:i/>
                <w:iCs/>
                <w:sz w:val="20"/>
                <w:szCs w:val="20"/>
                <w:u w:val="single"/>
              </w:rPr>
              <w:t>Follow-up:</w:t>
            </w:r>
            <w:r w:rsidRPr="002943EA">
              <w:rPr>
                <w:sz w:val="20"/>
                <w:szCs w:val="20"/>
              </w:rPr>
              <w:t xml:space="preserve"> Sam to follow up with IT support for unresolved login issues (e.g., two-factor errors, admin lockout).</w:t>
            </w:r>
          </w:p>
          <w:p w14:paraId="2668E9BD" w14:textId="77777777" w:rsidR="00BA7FA6" w:rsidRPr="002943EA" w:rsidRDefault="00BA7FA6" w:rsidP="000709ED">
            <w:pPr>
              <w:cnfStyle w:val="000000100000" w:firstRow="0" w:lastRow="0" w:firstColumn="0" w:lastColumn="0" w:oddVBand="0" w:evenVBand="0" w:oddHBand="1" w:evenHBand="0" w:firstRowFirstColumn="0" w:firstRowLastColumn="0" w:lastRowFirstColumn="0" w:lastRowLastColumn="0"/>
              <w:rPr>
                <w:i/>
                <w:iCs/>
                <w:sz w:val="20"/>
                <w:szCs w:val="20"/>
                <w:u w:val="single"/>
              </w:rPr>
            </w:pPr>
          </w:p>
          <w:p w14:paraId="2A3A9D05" w14:textId="4B08A9DA" w:rsidR="000709ED" w:rsidRPr="002943EA" w:rsidRDefault="000709ED" w:rsidP="000709ED">
            <w:pPr>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2943EA">
              <w:rPr>
                <w:i/>
                <w:iCs/>
                <w:sz w:val="20"/>
                <w:szCs w:val="20"/>
                <w:u w:val="single"/>
              </w:rPr>
              <w:t xml:space="preserve">Action: </w:t>
            </w:r>
            <w:r w:rsidRPr="002943EA">
              <w:rPr>
                <w:sz w:val="20"/>
                <w:szCs w:val="20"/>
              </w:rPr>
              <w:t>Commissioners</w:t>
            </w:r>
          </w:p>
          <w:p w14:paraId="25A69625" w14:textId="324056DC" w:rsidR="000709ED" w:rsidRPr="002943EA" w:rsidRDefault="000709ED" w:rsidP="000709ED">
            <w:pPr>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lastRenderedPageBreak/>
              <w:t>log in to their WSWC accounts and confirm access to the shared folder &amp;</w:t>
            </w:r>
          </w:p>
          <w:p w14:paraId="02DACE4E" w14:textId="62DF65E7" w:rsidR="000709ED" w:rsidRPr="002943EA" w:rsidRDefault="000709ED" w:rsidP="000709ED">
            <w:pPr>
              <w:cnfStyle w:val="000000100000" w:firstRow="0" w:lastRow="0" w:firstColumn="0" w:lastColumn="0" w:oddVBand="0" w:evenVBand="0" w:oddHBand="1" w:evenHBand="0" w:firstRowFirstColumn="0" w:firstRowLastColumn="0" w:lastRowFirstColumn="0" w:lastRowLastColumn="0"/>
              <w:rPr>
                <w:sz w:val="20"/>
                <w:szCs w:val="20"/>
              </w:rPr>
            </w:pPr>
            <w:r w:rsidRPr="002943EA">
              <w:rPr>
                <w:sz w:val="20"/>
                <w:szCs w:val="20"/>
              </w:rPr>
              <w:t>complete contact update request included in the login email.</w:t>
            </w:r>
          </w:p>
          <w:p w14:paraId="039A4B62" w14:textId="77777777" w:rsidR="00BA7FA6" w:rsidRPr="002943EA" w:rsidRDefault="00BA7FA6" w:rsidP="00014C68">
            <w:pPr>
              <w:cnfStyle w:val="000000100000" w:firstRow="0" w:lastRow="0" w:firstColumn="0" w:lastColumn="0" w:oddVBand="0" w:evenVBand="0" w:oddHBand="1" w:evenHBand="0" w:firstRowFirstColumn="0" w:firstRowLastColumn="0" w:lastRowFirstColumn="0" w:lastRowLastColumn="0"/>
              <w:rPr>
                <w:i/>
                <w:iCs/>
                <w:sz w:val="20"/>
                <w:szCs w:val="20"/>
                <w:u w:val="single"/>
              </w:rPr>
            </w:pPr>
          </w:p>
          <w:p w14:paraId="100E0AE5" w14:textId="21DBAD76" w:rsidR="00015D6D" w:rsidRPr="002943EA" w:rsidRDefault="00014C68" w:rsidP="00014C68">
            <w:pPr>
              <w:cnfStyle w:val="000000100000" w:firstRow="0" w:lastRow="0" w:firstColumn="0" w:lastColumn="0" w:oddVBand="0" w:evenVBand="0" w:oddHBand="1" w:evenHBand="0" w:firstRowFirstColumn="0" w:firstRowLastColumn="0" w:lastRowFirstColumn="0" w:lastRowLastColumn="0"/>
              <w:rPr>
                <w:sz w:val="20"/>
                <w:szCs w:val="20"/>
              </w:rPr>
            </w:pPr>
            <w:r w:rsidRPr="002943EA">
              <w:rPr>
                <w:i/>
                <w:iCs/>
                <w:sz w:val="20"/>
                <w:szCs w:val="20"/>
                <w:u w:val="single"/>
              </w:rPr>
              <w:t>Action:</w:t>
            </w:r>
            <w:r w:rsidRPr="002943EA">
              <w:rPr>
                <w:sz w:val="20"/>
                <w:szCs w:val="20"/>
              </w:rPr>
              <w:t xml:space="preserve"> R</w:t>
            </w:r>
            <w:r w:rsidR="000709ED" w:rsidRPr="002943EA">
              <w:rPr>
                <w:sz w:val="20"/>
                <w:szCs w:val="20"/>
              </w:rPr>
              <w:t>eschedule the October plenary</w:t>
            </w:r>
            <w:r w:rsidRPr="002943EA">
              <w:rPr>
                <w:sz w:val="20"/>
                <w:szCs w:val="20"/>
              </w:rPr>
              <w:t xml:space="preserve"> and send out calendar Invite</w:t>
            </w:r>
          </w:p>
        </w:tc>
      </w:tr>
      <w:tr w:rsidR="00015D6D" w:rsidRPr="002943EA" w14:paraId="627E6B9D" w14:textId="77777777" w:rsidTr="00C35B6D">
        <w:trPr>
          <w:trHeight w:val="483"/>
        </w:trPr>
        <w:tc>
          <w:tcPr>
            <w:cnfStyle w:val="001000000000" w:firstRow="0" w:lastRow="0" w:firstColumn="1" w:lastColumn="0" w:oddVBand="0" w:evenVBand="0" w:oddHBand="0" w:evenHBand="0" w:firstRowFirstColumn="0" w:firstRowLastColumn="0" w:lastRowFirstColumn="0" w:lastRowLastColumn="0"/>
            <w:tcW w:w="2520" w:type="dxa"/>
          </w:tcPr>
          <w:p w14:paraId="6E5ABF71" w14:textId="2E5758B1" w:rsidR="0000678E" w:rsidRPr="002943EA" w:rsidRDefault="00151757" w:rsidP="00014C68">
            <w:pPr>
              <w:spacing w:before="100" w:beforeAutospacing="1"/>
              <w:rPr>
                <w:b w:val="0"/>
                <w:bCs w:val="0"/>
                <w:sz w:val="20"/>
                <w:szCs w:val="20"/>
              </w:rPr>
            </w:pPr>
            <w:r w:rsidRPr="002943EA">
              <w:rPr>
                <w:bCs w:val="0"/>
                <w:sz w:val="20"/>
                <w:szCs w:val="20"/>
              </w:rPr>
              <w:lastRenderedPageBreak/>
              <w:t>Public Comment</w:t>
            </w:r>
          </w:p>
        </w:tc>
        <w:tc>
          <w:tcPr>
            <w:tcW w:w="9450" w:type="dxa"/>
          </w:tcPr>
          <w:p w14:paraId="2E6E0D33" w14:textId="300CDE0B" w:rsidR="00015D6D" w:rsidRPr="002943EA" w:rsidRDefault="00151757" w:rsidP="00014C68">
            <w:pPr>
              <w:spacing w:before="100" w:beforeAutospacing="1"/>
              <w:cnfStyle w:val="000000000000" w:firstRow="0" w:lastRow="0" w:firstColumn="0" w:lastColumn="0" w:oddVBand="0" w:evenVBand="0" w:oddHBand="0" w:evenHBand="0" w:firstRowFirstColumn="0" w:firstRowLastColumn="0" w:lastRowFirstColumn="0" w:lastRowLastColumn="0"/>
            </w:pPr>
            <w:r w:rsidRPr="002943EA">
              <w:t>None</w:t>
            </w:r>
          </w:p>
        </w:tc>
        <w:tc>
          <w:tcPr>
            <w:tcW w:w="2070" w:type="dxa"/>
          </w:tcPr>
          <w:p w14:paraId="4EFD3245" w14:textId="4B2579FB" w:rsidR="00015D6D" w:rsidRPr="002943EA" w:rsidRDefault="00015D6D" w:rsidP="00014C68">
            <w:p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p>
        </w:tc>
      </w:tr>
      <w:tr w:rsidR="00222A02" w:rsidRPr="002943EA" w14:paraId="1ADFFF25" w14:textId="77777777" w:rsidTr="00C35B6D">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2520" w:type="dxa"/>
          </w:tcPr>
          <w:p w14:paraId="4847F877" w14:textId="77777777" w:rsidR="0045598F" w:rsidRPr="002943EA" w:rsidRDefault="0045598F" w:rsidP="0045598F">
            <w:pPr>
              <w:rPr>
                <w:b w:val="0"/>
                <w:bCs w:val="0"/>
                <w:color w:val="000000" w:themeColor="text1"/>
                <w:sz w:val="20"/>
                <w:szCs w:val="20"/>
              </w:rPr>
            </w:pPr>
            <w:r w:rsidRPr="002943EA">
              <w:rPr>
                <w:color w:val="000000" w:themeColor="text1"/>
                <w:sz w:val="20"/>
                <w:szCs w:val="20"/>
              </w:rPr>
              <w:t>Staff Updates</w:t>
            </w:r>
          </w:p>
          <w:p w14:paraId="4D057E27" w14:textId="7FCF2193" w:rsidR="0045598F" w:rsidRPr="002943EA" w:rsidRDefault="0045598F" w:rsidP="0045598F">
            <w:pPr>
              <w:pStyle w:val="ListParagraph"/>
              <w:numPr>
                <w:ilvl w:val="0"/>
                <w:numId w:val="19"/>
              </w:numPr>
              <w:rPr>
                <w:b w:val="0"/>
                <w:bCs w:val="0"/>
                <w:color w:val="000000" w:themeColor="text1"/>
                <w:sz w:val="20"/>
                <w:szCs w:val="20"/>
              </w:rPr>
            </w:pPr>
            <w:r w:rsidRPr="002943EA">
              <w:rPr>
                <w:b w:val="0"/>
                <w:bCs w:val="0"/>
                <w:color w:val="000000" w:themeColor="text1"/>
                <w:sz w:val="20"/>
                <w:szCs w:val="20"/>
              </w:rPr>
              <w:t>Website</w:t>
            </w:r>
          </w:p>
          <w:p w14:paraId="66C58ABD" w14:textId="77777777" w:rsidR="0045598F" w:rsidRPr="002943EA" w:rsidRDefault="0045598F" w:rsidP="0045598F">
            <w:pPr>
              <w:numPr>
                <w:ilvl w:val="0"/>
                <w:numId w:val="18"/>
              </w:numPr>
              <w:rPr>
                <w:b w:val="0"/>
                <w:bCs w:val="0"/>
                <w:color w:val="000000" w:themeColor="text1"/>
                <w:sz w:val="20"/>
                <w:szCs w:val="20"/>
              </w:rPr>
            </w:pPr>
            <w:r w:rsidRPr="002943EA">
              <w:rPr>
                <w:b w:val="0"/>
                <w:bCs w:val="0"/>
                <w:color w:val="000000" w:themeColor="text1"/>
                <w:sz w:val="20"/>
                <w:szCs w:val="20"/>
              </w:rPr>
              <w:t xml:space="preserve">Resource Center </w:t>
            </w:r>
          </w:p>
          <w:p w14:paraId="43685611" w14:textId="77777777" w:rsidR="0045598F" w:rsidRPr="002943EA" w:rsidRDefault="0045598F" w:rsidP="0045598F">
            <w:pPr>
              <w:numPr>
                <w:ilvl w:val="0"/>
                <w:numId w:val="18"/>
              </w:numPr>
              <w:rPr>
                <w:b w:val="0"/>
                <w:bCs w:val="0"/>
                <w:color w:val="000000" w:themeColor="text1"/>
                <w:sz w:val="20"/>
                <w:szCs w:val="20"/>
              </w:rPr>
            </w:pPr>
            <w:r w:rsidRPr="002943EA">
              <w:rPr>
                <w:b w:val="0"/>
                <w:bCs w:val="0"/>
                <w:color w:val="000000" w:themeColor="text1"/>
                <w:sz w:val="20"/>
                <w:szCs w:val="20"/>
              </w:rPr>
              <w:t>Commissioner Recruitment</w:t>
            </w:r>
          </w:p>
          <w:p w14:paraId="7B4D5995" w14:textId="14BAA91D" w:rsidR="00156FDE" w:rsidRPr="002943EA" w:rsidRDefault="0045598F" w:rsidP="00773CB8">
            <w:pPr>
              <w:pStyle w:val="ListParagraph"/>
              <w:numPr>
                <w:ilvl w:val="0"/>
                <w:numId w:val="18"/>
              </w:numPr>
              <w:rPr>
                <w:b w:val="0"/>
                <w:bCs w:val="0"/>
                <w:sz w:val="20"/>
                <w:szCs w:val="20"/>
              </w:rPr>
            </w:pPr>
            <w:r w:rsidRPr="002943EA">
              <w:rPr>
                <w:b w:val="0"/>
                <w:bCs w:val="0"/>
                <w:sz w:val="20"/>
                <w:szCs w:val="20"/>
              </w:rPr>
              <w:t>Committee Member Application</w:t>
            </w:r>
          </w:p>
          <w:p w14:paraId="2BD51AE2" w14:textId="77777777" w:rsidR="00773CB8" w:rsidRPr="002943EA" w:rsidRDefault="00773CB8" w:rsidP="00773CB8">
            <w:pPr>
              <w:rPr>
                <w:b w:val="0"/>
                <w:bCs w:val="0"/>
                <w:sz w:val="20"/>
                <w:szCs w:val="20"/>
              </w:rPr>
            </w:pPr>
            <w:r w:rsidRPr="002943EA">
              <w:rPr>
                <w:b w:val="0"/>
                <w:bCs w:val="0"/>
                <w:sz w:val="20"/>
                <w:szCs w:val="20"/>
              </w:rPr>
              <w:t xml:space="preserve">Eliza Craig </w:t>
            </w:r>
          </w:p>
          <w:p w14:paraId="0E1EDC81" w14:textId="443679E0" w:rsidR="00773CB8" w:rsidRPr="002943EA" w:rsidRDefault="00773CB8" w:rsidP="00773CB8">
            <w:pPr>
              <w:rPr>
                <w:b w:val="0"/>
                <w:bCs w:val="0"/>
                <w:sz w:val="20"/>
                <w:szCs w:val="20"/>
                <w:lang w:val="es-MX"/>
              </w:rPr>
            </w:pPr>
            <w:r w:rsidRPr="002943EA">
              <w:rPr>
                <w:b w:val="0"/>
                <w:bCs w:val="0"/>
                <w:i/>
                <w:iCs/>
                <w:sz w:val="20"/>
                <w:szCs w:val="20"/>
              </w:rPr>
              <w:t>Communications &amp; Outreach Coordinator</w:t>
            </w:r>
            <w:r w:rsidRPr="002943EA">
              <w:rPr>
                <w:b w:val="0"/>
                <w:bCs w:val="0"/>
                <w:sz w:val="20"/>
                <w:szCs w:val="20"/>
                <w:lang w:val="es-MX"/>
              </w:rPr>
              <w:t xml:space="preserve"> </w:t>
            </w:r>
          </w:p>
          <w:p w14:paraId="50FDEF18" w14:textId="77777777" w:rsidR="00773CB8" w:rsidRPr="002943EA" w:rsidRDefault="00773CB8" w:rsidP="00773CB8">
            <w:pPr>
              <w:rPr>
                <w:b w:val="0"/>
                <w:bCs w:val="0"/>
                <w:sz w:val="20"/>
                <w:szCs w:val="20"/>
              </w:rPr>
            </w:pPr>
            <w:r w:rsidRPr="002943EA">
              <w:rPr>
                <w:b w:val="0"/>
                <w:bCs w:val="0"/>
                <w:sz w:val="20"/>
                <w:szCs w:val="20"/>
              </w:rPr>
              <w:t xml:space="preserve">Tanzania </w:t>
            </w:r>
            <w:proofErr w:type="spellStart"/>
            <w:r w:rsidRPr="002943EA">
              <w:rPr>
                <w:b w:val="0"/>
                <w:bCs w:val="0"/>
                <w:sz w:val="20"/>
                <w:szCs w:val="20"/>
              </w:rPr>
              <w:t>Zenzali</w:t>
            </w:r>
            <w:proofErr w:type="spellEnd"/>
            <w:r w:rsidRPr="002943EA">
              <w:rPr>
                <w:b w:val="0"/>
                <w:bCs w:val="0"/>
                <w:sz w:val="20"/>
                <w:szCs w:val="20"/>
              </w:rPr>
              <w:t>-Marshall</w:t>
            </w:r>
          </w:p>
          <w:p w14:paraId="609E7BB3" w14:textId="77777777" w:rsidR="00773CB8" w:rsidRPr="002943EA" w:rsidRDefault="00773CB8" w:rsidP="00773CB8">
            <w:pPr>
              <w:rPr>
                <w:i/>
                <w:iCs/>
                <w:sz w:val="20"/>
                <w:szCs w:val="20"/>
              </w:rPr>
            </w:pPr>
            <w:r w:rsidRPr="002943EA">
              <w:rPr>
                <w:b w:val="0"/>
                <w:bCs w:val="0"/>
                <w:i/>
                <w:iCs/>
                <w:sz w:val="20"/>
                <w:szCs w:val="20"/>
              </w:rPr>
              <w:t>Interagency Coordination Manager</w:t>
            </w:r>
          </w:p>
          <w:p w14:paraId="00D2F534" w14:textId="6C722EA4" w:rsidR="00222A02" w:rsidRPr="002943EA" w:rsidRDefault="00156FDE" w:rsidP="00773CB8">
            <w:pPr>
              <w:rPr>
                <w:b w:val="0"/>
                <w:bCs w:val="0"/>
                <w:sz w:val="20"/>
                <w:szCs w:val="20"/>
              </w:rPr>
            </w:pPr>
            <w:r w:rsidRPr="002943EA">
              <w:rPr>
                <w:b w:val="0"/>
                <w:sz w:val="20"/>
                <w:szCs w:val="20"/>
              </w:rPr>
              <w:t>11:53am-</w:t>
            </w:r>
            <w:r w:rsidR="00B665D3" w:rsidRPr="002943EA">
              <w:rPr>
                <w:b w:val="0"/>
                <w:sz w:val="20"/>
                <w:szCs w:val="20"/>
              </w:rPr>
              <w:t>12:</w:t>
            </w:r>
            <w:r w:rsidR="00076835" w:rsidRPr="002943EA">
              <w:rPr>
                <w:b w:val="0"/>
                <w:sz w:val="20"/>
                <w:szCs w:val="20"/>
              </w:rPr>
              <w:t>53pm</w:t>
            </w:r>
          </w:p>
        </w:tc>
        <w:tc>
          <w:tcPr>
            <w:tcW w:w="9450" w:type="dxa"/>
          </w:tcPr>
          <w:p w14:paraId="4EC1B443" w14:textId="658C8820" w:rsidR="00222A02" w:rsidRPr="002943EA" w:rsidRDefault="005C5458" w:rsidP="00014C68">
            <w:pPr>
              <w:spacing w:before="100" w:beforeAutospacing="1"/>
              <w:cnfStyle w:val="000000100000" w:firstRow="0" w:lastRow="0" w:firstColumn="0" w:lastColumn="0" w:oddVBand="0" w:evenVBand="0" w:oddHBand="1" w:evenHBand="0" w:firstRowFirstColumn="0" w:firstRowLastColumn="0" w:lastRowFirstColumn="0" w:lastRowLastColumn="0"/>
            </w:pPr>
            <w:r w:rsidRPr="002943EA">
              <w:t>The Commission provided a detailed update on the long-anticipated Resource Center, which is being developed as part of its statutory mandate. This online hub, designed to serve as a centralized "clearinghouse" of information and services for women across Washington State, is nearing launch. Commissioners were invited to contribute input and collaborate on a statewide community-based rollout.</w:t>
            </w:r>
            <w:r w:rsidR="00AE37FC" w:rsidRPr="002943EA">
              <w:t xml:space="preserve"> The Commission acknowledged what may be Commissioner Quinn’s final meeting, expressing appreciation for her six years of dedicated service and contributions to the Washington State Women’s Commission.</w:t>
            </w:r>
          </w:p>
          <w:p w14:paraId="0ABC72B3" w14:textId="59AD86F1" w:rsidR="00797409" w:rsidRPr="002943EA" w:rsidRDefault="00797409" w:rsidP="00014C68">
            <w:pPr>
              <w:spacing w:before="100" w:beforeAutospacing="1"/>
              <w:cnfStyle w:val="000000100000" w:firstRow="0" w:lastRow="0" w:firstColumn="0" w:lastColumn="0" w:oddVBand="0" w:evenVBand="0" w:oddHBand="1" w:evenHBand="0" w:firstRowFirstColumn="0" w:firstRowLastColumn="0" w:lastRowFirstColumn="0" w:lastRowLastColumn="0"/>
              <w:rPr>
                <w:b/>
                <w:bCs/>
              </w:rPr>
            </w:pPr>
            <w:r w:rsidRPr="002943EA">
              <w:rPr>
                <w:b/>
                <w:bCs/>
              </w:rPr>
              <w:t xml:space="preserve">Committee Members Application feedback: </w:t>
            </w:r>
          </w:p>
          <w:p w14:paraId="419329CA" w14:textId="730028AC" w:rsidR="00797409" w:rsidRPr="002943EA" w:rsidRDefault="00797409" w:rsidP="00797409">
            <w:pPr>
              <w:pStyle w:val="ListParagraph"/>
              <w:numPr>
                <w:ilvl w:val="0"/>
                <w:numId w:val="20"/>
              </w:numPr>
              <w:cnfStyle w:val="000000100000" w:firstRow="0" w:lastRow="0" w:firstColumn="0" w:lastColumn="0" w:oddVBand="0" w:evenVBand="0" w:oddHBand="1" w:evenHBand="0" w:firstRowFirstColumn="0" w:firstRowLastColumn="0" w:lastRowFirstColumn="0" w:lastRowLastColumn="0"/>
            </w:pPr>
            <w:r w:rsidRPr="002943EA">
              <w:t>Members could agree to sign a code of conduct</w:t>
            </w:r>
          </w:p>
          <w:p w14:paraId="78E417B8" w14:textId="08E929FD" w:rsidR="00797409" w:rsidRPr="002943EA" w:rsidRDefault="00693808" w:rsidP="00797409">
            <w:pPr>
              <w:pStyle w:val="ListParagraph"/>
              <w:numPr>
                <w:ilvl w:val="0"/>
                <w:numId w:val="20"/>
              </w:numPr>
              <w:cnfStyle w:val="000000100000" w:firstRow="0" w:lastRow="0" w:firstColumn="0" w:lastColumn="0" w:oddVBand="0" w:evenVBand="0" w:oddHBand="1" w:evenHBand="0" w:firstRowFirstColumn="0" w:firstRowLastColumn="0" w:lastRowFirstColumn="0" w:lastRowLastColumn="0"/>
            </w:pPr>
            <w:r w:rsidRPr="002943EA">
              <w:t>Blanket language about having some level of expertise</w:t>
            </w:r>
          </w:p>
          <w:p w14:paraId="3ACC4E7F" w14:textId="02431266" w:rsidR="00693808" w:rsidRPr="002943EA" w:rsidRDefault="0089440D" w:rsidP="00797409">
            <w:pPr>
              <w:pStyle w:val="ListParagraph"/>
              <w:numPr>
                <w:ilvl w:val="0"/>
                <w:numId w:val="20"/>
              </w:numPr>
              <w:cnfStyle w:val="000000100000" w:firstRow="0" w:lastRow="0" w:firstColumn="0" w:lastColumn="0" w:oddVBand="0" w:evenVBand="0" w:oddHBand="1" w:evenHBand="0" w:firstRowFirstColumn="0" w:firstRowLastColumn="0" w:lastRowFirstColumn="0" w:lastRowLastColumn="0"/>
            </w:pPr>
            <w:r w:rsidRPr="002943EA">
              <w:t>Adding organizations or other connections an applicant is affiliated with</w:t>
            </w:r>
          </w:p>
          <w:p w14:paraId="514FBA40" w14:textId="77777777" w:rsidR="0089440D" w:rsidRPr="002943EA" w:rsidRDefault="0089440D" w:rsidP="0089440D">
            <w:pPr>
              <w:cnfStyle w:val="000000100000" w:firstRow="0" w:lastRow="0" w:firstColumn="0" w:lastColumn="0" w:oddVBand="0" w:evenVBand="0" w:oddHBand="1" w:evenHBand="0" w:firstRowFirstColumn="0" w:firstRowLastColumn="0" w:lastRowFirstColumn="0" w:lastRowLastColumn="0"/>
            </w:pPr>
          </w:p>
          <w:p w14:paraId="56504DF0" w14:textId="66FB49EB" w:rsidR="0089440D" w:rsidRPr="002943EA" w:rsidRDefault="0089440D" w:rsidP="0089440D">
            <w:pPr>
              <w:cnfStyle w:val="000000100000" w:firstRow="0" w:lastRow="0" w:firstColumn="0" w:lastColumn="0" w:oddVBand="0" w:evenVBand="0" w:oddHBand="1" w:evenHBand="0" w:firstRowFirstColumn="0" w:firstRowLastColumn="0" w:lastRowFirstColumn="0" w:lastRowLastColumn="0"/>
            </w:pPr>
            <w:r w:rsidRPr="002943EA">
              <w:t xml:space="preserve">General suggestion to think about a WSWC Youth Council </w:t>
            </w:r>
          </w:p>
          <w:p w14:paraId="38157F5E" w14:textId="38D9D27D" w:rsidR="005C5458" w:rsidRPr="002943EA" w:rsidRDefault="005C5458" w:rsidP="00014C68">
            <w:pPr>
              <w:spacing w:before="100" w:beforeAutospacing="1"/>
              <w:cnfStyle w:val="000000100000" w:firstRow="0" w:lastRow="0" w:firstColumn="0" w:lastColumn="0" w:oddVBand="0" w:evenVBand="0" w:oddHBand="1" w:evenHBand="0" w:firstRowFirstColumn="0" w:firstRowLastColumn="0" w:lastRowFirstColumn="0" w:lastRowLastColumn="0"/>
            </w:pPr>
          </w:p>
        </w:tc>
        <w:tc>
          <w:tcPr>
            <w:tcW w:w="2070" w:type="dxa"/>
          </w:tcPr>
          <w:p w14:paraId="4874357E" w14:textId="77777777" w:rsidR="001E2A01" w:rsidRPr="002943EA" w:rsidRDefault="00F7217E" w:rsidP="001E2A01">
            <w:pPr>
              <w:cnfStyle w:val="000000100000" w:firstRow="0" w:lastRow="0" w:firstColumn="0" w:lastColumn="0" w:oddVBand="0" w:evenVBand="0" w:oddHBand="1" w:evenHBand="0" w:firstRowFirstColumn="0" w:firstRowLastColumn="0" w:lastRowFirstColumn="0" w:lastRowLastColumn="0"/>
              <w:rPr>
                <w:sz w:val="20"/>
                <w:szCs w:val="20"/>
              </w:rPr>
            </w:pPr>
            <w:r w:rsidRPr="002943EA">
              <w:rPr>
                <w:i/>
                <w:iCs/>
                <w:sz w:val="20"/>
                <w:szCs w:val="20"/>
                <w:u w:val="single"/>
              </w:rPr>
              <w:t>Action:</w:t>
            </w:r>
            <w:r w:rsidRPr="002943EA">
              <w:rPr>
                <w:sz w:val="20"/>
                <w:szCs w:val="20"/>
              </w:rPr>
              <w:t xml:space="preserve"> Commissioners share on socials recruitment for WSWC commissioners</w:t>
            </w:r>
          </w:p>
          <w:p w14:paraId="48B05DC5" w14:textId="77777777" w:rsidR="00CD7E2B" w:rsidRPr="002943EA" w:rsidRDefault="00CD7E2B" w:rsidP="001E2A01">
            <w:pPr>
              <w:cnfStyle w:val="000000100000" w:firstRow="0" w:lastRow="0" w:firstColumn="0" w:lastColumn="0" w:oddVBand="0" w:evenVBand="0" w:oddHBand="1" w:evenHBand="0" w:firstRowFirstColumn="0" w:firstRowLastColumn="0" w:lastRowFirstColumn="0" w:lastRowLastColumn="0"/>
              <w:rPr>
                <w:sz w:val="20"/>
                <w:szCs w:val="20"/>
              </w:rPr>
            </w:pPr>
          </w:p>
          <w:p w14:paraId="6C27A1B0" w14:textId="77777777" w:rsidR="001E2A01" w:rsidRPr="002943EA" w:rsidRDefault="001E2A01" w:rsidP="001E2A01">
            <w:pPr>
              <w:cnfStyle w:val="000000100000" w:firstRow="0" w:lastRow="0" w:firstColumn="0" w:lastColumn="0" w:oddVBand="0" w:evenVBand="0" w:oddHBand="1" w:evenHBand="0" w:firstRowFirstColumn="0" w:firstRowLastColumn="0" w:lastRowFirstColumn="0" w:lastRowLastColumn="0"/>
              <w:rPr>
                <w:sz w:val="20"/>
                <w:szCs w:val="20"/>
              </w:rPr>
            </w:pPr>
            <w:r w:rsidRPr="002943EA">
              <w:rPr>
                <w:i/>
                <w:iCs/>
                <w:sz w:val="20"/>
                <w:szCs w:val="20"/>
                <w:u w:val="single"/>
              </w:rPr>
              <w:t>Follow-up</w:t>
            </w:r>
            <w:r w:rsidRPr="002943EA">
              <w:rPr>
                <w:sz w:val="20"/>
                <w:szCs w:val="20"/>
              </w:rPr>
              <w:t>: Launch for committee member application on July 31</w:t>
            </w:r>
            <w:r w:rsidRPr="002943EA">
              <w:rPr>
                <w:sz w:val="20"/>
                <w:szCs w:val="20"/>
                <w:vertAlign w:val="superscript"/>
              </w:rPr>
              <w:t>st</w:t>
            </w:r>
          </w:p>
          <w:p w14:paraId="17A1190B" w14:textId="77777777" w:rsidR="00CD7E2B" w:rsidRPr="002943EA" w:rsidRDefault="00CD7E2B" w:rsidP="001E2A01">
            <w:pPr>
              <w:cnfStyle w:val="000000100000" w:firstRow="0" w:lastRow="0" w:firstColumn="0" w:lastColumn="0" w:oddVBand="0" w:evenVBand="0" w:oddHBand="1" w:evenHBand="0" w:firstRowFirstColumn="0" w:firstRowLastColumn="0" w:lastRowFirstColumn="0" w:lastRowLastColumn="0"/>
              <w:rPr>
                <w:sz w:val="20"/>
                <w:szCs w:val="20"/>
              </w:rPr>
            </w:pPr>
          </w:p>
          <w:p w14:paraId="2BC40AD3" w14:textId="7B25C1B4" w:rsidR="00CD7E2B" w:rsidRPr="002943EA" w:rsidRDefault="00CD7E2B" w:rsidP="001E2A01">
            <w:pPr>
              <w:cnfStyle w:val="000000100000" w:firstRow="0" w:lastRow="0" w:firstColumn="0" w:lastColumn="0" w:oddVBand="0" w:evenVBand="0" w:oddHBand="1" w:evenHBand="0" w:firstRowFirstColumn="0" w:firstRowLastColumn="0" w:lastRowFirstColumn="0" w:lastRowLastColumn="0"/>
              <w:rPr>
                <w:sz w:val="20"/>
                <w:szCs w:val="20"/>
              </w:rPr>
            </w:pPr>
            <w:r w:rsidRPr="002943EA">
              <w:rPr>
                <w:i/>
                <w:iCs/>
                <w:sz w:val="20"/>
                <w:szCs w:val="20"/>
                <w:u w:val="single"/>
              </w:rPr>
              <w:t>Follow-up:</w:t>
            </w:r>
            <w:r w:rsidRPr="002943EA">
              <w:rPr>
                <w:i/>
                <w:iCs/>
                <w:sz w:val="20"/>
                <w:szCs w:val="20"/>
              </w:rPr>
              <w:t xml:space="preserve"> </w:t>
            </w:r>
            <w:r w:rsidRPr="002943EA">
              <w:rPr>
                <w:sz w:val="20"/>
                <w:szCs w:val="20"/>
              </w:rPr>
              <w:t>Several commissioners volunteered to be contacted by applicants during recruitment.</w:t>
            </w:r>
          </w:p>
        </w:tc>
      </w:tr>
      <w:tr w:rsidR="00222A02" w:rsidRPr="002943EA" w14:paraId="1840F9D1" w14:textId="77777777" w:rsidTr="002F114A">
        <w:trPr>
          <w:trHeight w:val="1358"/>
        </w:trPr>
        <w:tc>
          <w:tcPr>
            <w:cnfStyle w:val="001000000000" w:firstRow="0" w:lastRow="0" w:firstColumn="1" w:lastColumn="0" w:oddVBand="0" w:evenVBand="0" w:oddHBand="0" w:evenHBand="0" w:firstRowFirstColumn="0" w:firstRowLastColumn="0" w:lastRowFirstColumn="0" w:lastRowLastColumn="0"/>
            <w:tcW w:w="2520" w:type="dxa"/>
          </w:tcPr>
          <w:p w14:paraId="1902796A" w14:textId="77777777" w:rsidR="00AD710D" w:rsidRPr="002943EA" w:rsidRDefault="00AD710D" w:rsidP="00AD710D">
            <w:pPr>
              <w:rPr>
                <w:color w:val="000000" w:themeColor="text1"/>
                <w:sz w:val="20"/>
                <w:szCs w:val="20"/>
              </w:rPr>
            </w:pPr>
            <w:r w:rsidRPr="002943EA">
              <w:rPr>
                <w:color w:val="000000" w:themeColor="text1"/>
                <w:sz w:val="20"/>
                <w:szCs w:val="20"/>
              </w:rPr>
              <w:t>Plenary Meeting Adjourned</w:t>
            </w:r>
          </w:p>
          <w:p w14:paraId="0DA8FD80" w14:textId="77777777" w:rsidR="00AD710D" w:rsidRPr="002943EA" w:rsidRDefault="00AD710D" w:rsidP="00AD710D">
            <w:pPr>
              <w:rPr>
                <w:b w:val="0"/>
                <w:bCs w:val="0"/>
                <w:sz w:val="20"/>
                <w:szCs w:val="20"/>
              </w:rPr>
            </w:pPr>
            <w:r w:rsidRPr="002943EA">
              <w:rPr>
                <w:b w:val="0"/>
                <w:bCs w:val="0"/>
                <w:sz w:val="20"/>
                <w:szCs w:val="20"/>
              </w:rPr>
              <w:t>Vicki Lowe</w:t>
            </w:r>
          </w:p>
          <w:p w14:paraId="4F422F33" w14:textId="77777777" w:rsidR="00222A02" w:rsidRPr="002943EA" w:rsidRDefault="00AD710D" w:rsidP="00AD710D">
            <w:pPr>
              <w:rPr>
                <w:i/>
                <w:iCs/>
                <w:sz w:val="20"/>
                <w:szCs w:val="20"/>
              </w:rPr>
            </w:pPr>
            <w:r w:rsidRPr="002943EA">
              <w:rPr>
                <w:b w:val="0"/>
                <w:bCs w:val="0"/>
                <w:i/>
                <w:iCs/>
                <w:sz w:val="20"/>
                <w:szCs w:val="20"/>
              </w:rPr>
              <w:t>Commission Chair</w:t>
            </w:r>
          </w:p>
          <w:p w14:paraId="2D6B49E0" w14:textId="019ABFF3" w:rsidR="00076835" w:rsidRPr="002943EA" w:rsidRDefault="00076835" w:rsidP="00AD710D">
            <w:pPr>
              <w:rPr>
                <w:b w:val="0"/>
                <w:sz w:val="20"/>
                <w:szCs w:val="20"/>
              </w:rPr>
            </w:pPr>
            <w:r w:rsidRPr="002943EA">
              <w:rPr>
                <w:b w:val="0"/>
                <w:sz w:val="20"/>
                <w:szCs w:val="20"/>
              </w:rPr>
              <w:t>12:53pm-</w:t>
            </w:r>
            <w:r w:rsidR="002B5706" w:rsidRPr="002943EA">
              <w:rPr>
                <w:b w:val="0"/>
                <w:sz w:val="20"/>
                <w:szCs w:val="20"/>
              </w:rPr>
              <w:t>12:54pm</w:t>
            </w:r>
          </w:p>
        </w:tc>
        <w:tc>
          <w:tcPr>
            <w:tcW w:w="9450" w:type="dxa"/>
          </w:tcPr>
          <w:p w14:paraId="07FDDC83" w14:textId="7E854E07" w:rsidR="00222A02" w:rsidRPr="002943EA" w:rsidRDefault="00A915A1" w:rsidP="00014C68">
            <w:pPr>
              <w:spacing w:before="100" w:beforeAutospacing="1"/>
              <w:cnfStyle w:val="000000000000" w:firstRow="0" w:lastRow="0" w:firstColumn="0" w:lastColumn="0" w:oddVBand="0" w:evenVBand="0" w:oddHBand="0" w:evenHBand="0" w:firstRowFirstColumn="0" w:firstRowLastColumn="0" w:lastRowFirstColumn="0" w:lastRowLastColumn="0"/>
            </w:pPr>
            <w:r w:rsidRPr="002943EA">
              <w:t>Watch email for poll for next plenary date to be finalized.</w:t>
            </w:r>
          </w:p>
        </w:tc>
        <w:tc>
          <w:tcPr>
            <w:tcW w:w="2070" w:type="dxa"/>
          </w:tcPr>
          <w:p w14:paraId="310141AB" w14:textId="06677BE5" w:rsidR="00222A02" w:rsidRPr="002943EA" w:rsidRDefault="00BA7FA6" w:rsidP="00014C68">
            <w:p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2943EA">
              <w:rPr>
                <w:sz w:val="20"/>
                <w:szCs w:val="20"/>
              </w:rPr>
              <w:t xml:space="preserve">Action: </w:t>
            </w:r>
            <w:r w:rsidRPr="002943EA">
              <w:rPr>
                <w:sz w:val="20"/>
                <w:szCs w:val="20"/>
              </w:rPr>
              <w:br/>
              <w:t xml:space="preserve">Staff send a poll to finalize </w:t>
            </w:r>
            <w:proofErr w:type="gramStart"/>
            <w:r w:rsidRPr="002943EA">
              <w:rPr>
                <w:sz w:val="20"/>
                <w:szCs w:val="20"/>
              </w:rPr>
              <w:t>plenary</w:t>
            </w:r>
            <w:proofErr w:type="gramEnd"/>
            <w:r w:rsidRPr="002943EA">
              <w:rPr>
                <w:sz w:val="20"/>
                <w:szCs w:val="20"/>
              </w:rPr>
              <w:t xml:space="preserve"> date. </w:t>
            </w:r>
          </w:p>
        </w:tc>
      </w:tr>
    </w:tbl>
    <w:p w14:paraId="34E9FABA" w14:textId="6C8AB97D" w:rsidR="00E6639B" w:rsidRPr="00E6639B" w:rsidRDefault="00E6639B" w:rsidP="00E6639B">
      <w:pPr>
        <w:tabs>
          <w:tab w:val="left" w:pos="1887"/>
        </w:tabs>
        <w:rPr>
          <w:rFonts w:ascii="Calibri" w:eastAsia="Calibri" w:hAnsi="Calibri" w:cs="Times New Roman"/>
          <w:sz w:val="22"/>
          <w:szCs w:val="28"/>
        </w:rPr>
        <w:sectPr w:rsidR="00E6639B" w:rsidRPr="00E6639B" w:rsidSect="00E44DF6">
          <w:type w:val="continuous"/>
          <w:pgSz w:w="15840" w:h="12240" w:orient="landscape"/>
          <w:pgMar w:top="1260" w:right="1170" w:bottom="1260" w:left="810" w:header="720" w:footer="720" w:gutter="0"/>
          <w:cols w:space="720"/>
          <w:docGrid w:linePitch="360"/>
        </w:sectPr>
      </w:pPr>
    </w:p>
    <w:p w14:paraId="0CE2827F" w14:textId="77777777" w:rsidR="00E44DF6" w:rsidRPr="00E44DF6" w:rsidRDefault="00E44DF6" w:rsidP="00E44DF6">
      <w:pPr>
        <w:tabs>
          <w:tab w:val="left" w:pos="825"/>
          <w:tab w:val="right" w:pos="9360"/>
        </w:tabs>
        <w:spacing w:after="0" w:line="240" w:lineRule="auto"/>
        <w:rPr>
          <w:rFonts w:ascii="Calibri" w:eastAsia="Calibri" w:hAnsi="Calibri" w:cs="Times New Roman"/>
          <w:kern w:val="0"/>
          <w:szCs w:val="28"/>
          <w14:ligatures w14:val="none"/>
        </w:rPr>
        <w:sectPr w:rsidR="00E44DF6" w:rsidRPr="00E44DF6" w:rsidSect="00E44DF6">
          <w:type w:val="continuous"/>
          <w:pgSz w:w="15840" w:h="12240" w:orient="landscape"/>
          <w:pgMar w:top="1260" w:right="1170" w:bottom="1260" w:left="810" w:header="720" w:footer="720" w:gutter="0"/>
          <w:cols w:num="4" w:space="720"/>
          <w:docGrid w:linePitch="360"/>
        </w:sectPr>
      </w:pPr>
    </w:p>
    <w:p w14:paraId="74752094" w14:textId="6C056146" w:rsidR="002B77A6" w:rsidRDefault="002B77A6" w:rsidP="00E6639B"/>
    <w:sectPr w:rsidR="002B77A6" w:rsidSect="00E44DF6">
      <w:pgSz w:w="15840" w:h="12240" w:orient="landscape"/>
      <w:pgMar w:top="1440" w:right="1440" w:bottom="1440" w:left="1440" w:header="720" w:footer="720" w:gutter="0"/>
      <w:cols w:num="4" w:space="16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73E29" w14:textId="77777777" w:rsidR="0019349C" w:rsidRDefault="0019349C" w:rsidP="00E44DF6">
      <w:pPr>
        <w:spacing w:after="0" w:line="240" w:lineRule="auto"/>
      </w:pPr>
      <w:r>
        <w:separator/>
      </w:r>
    </w:p>
  </w:endnote>
  <w:endnote w:type="continuationSeparator" w:id="0">
    <w:p w14:paraId="736A3B98" w14:textId="77777777" w:rsidR="0019349C" w:rsidRDefault="0019349C" w:rsidP="00E44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B9E7" w14:textId="77777777" w:rsidR="00E44DF6" w:rsidRPr="00CD268C" w:rsidRDefault="00E44DF6" w:rsidP="00447EED">
    <w:pPr>
      <w:pStyle w:val="Footer"/>
      <w:jc w:val="center"/>
      <w:rPr>
        <w:sz w:val="18"/>
      </w:rPr>
    </w:pPr>
    <w:r w:rsidRPr="00CD268C">
      <w:rPr>
        <w:sz w:val="18"/>
      </w:rPr>
      <w:t>Women’s Commission | Office of the Governor</w:t>
    </w:r>
  </w:p>
  <w:p w14:paraId="69ABBE96" w14:textId="47372FBD" w:rsidR="00E44DF6" w:rsidRPr="00CD268C" w:rsidRDefault="00E44DF6" w:rsidP="00447EED">
    <w:pPr>
      <w:pStyle w:val="Footer"/>
      <w:jc w:val="center"/>
      <w:rPr>
        <w:sz w:val="18"/>
      </w:rPr>
    </w:pPr>
    <w:hyperlink r:id="rId1" w:history="1">
      <w:r w:rsidRPr="00CD268C">
        <w:rPr>
          <w:rStyle w:val="Hyperlink1"/>
          <w:sz w:val="18"/>
        </w:rPr>
        <w:t>wswc@wswc.wa.gov</w:t>
      </w:r>
    </w:hyperlink>
    <w:r w:rsidRPr="00CD268C">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79B7C" w14:textId="77777777" w:rsidR="0019349C" w:rsidRDefault="0019349C" w:rsidP="00E44DF6">
      <w:pPr>
        <w:spacing w:after="0" w:line="240" w:lineRule="auto"/>
      </w:pPr>
      <w:r>
        <w:separator/>
      </w:r>
    </w:p>
  </w:footnote>
  <w:footnote w:type="continuationSeparator" w:id="0">
    <w:p w14:paraId="279C56FF" w14:textId="77777777" w:rsidR="0019349C" w:rsidRDefault="0019349C" w:rsidP="00E44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2131D068" w14:textId="77777777" w:rsidR="00E44DF6" w:rsidRDefault="00E44DF6" w:rsidP="0073222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p w14:paraId="0F14E6D3" w14:textId="77777777" w:rsidR="00E44DF6" w:rsidRDefault="00E44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263"/>
    <w:multiLevelType w:val="hybridMultilevel"/>
    <w:tmpl w:val="D0D2C7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51A10"/>
    <w:multiLevelType w:val="hybridMultilevel"/>
    <w:tmpl w:val="9566E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68164A"/>
    <w:multiLevelType w:val="multilevel"/>
    <w:tmpl w:val="9EE8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B6387"/>
    <w:multiLevelType w:val="multilevel"/>
    <w:tmpl w:val="D744F15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D6B6B"/>
    <w:multiLevelType w:val="multilevel"/>
    <w:tmpl w:val="6556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5290"/>
    <w:multiLevelType w:val="multilevel"/>
    <w:tmpl w:val="6C1C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F2E82"/>
    <w:multiLevelType w:val="multilevel"/>
    <w:tmpl w:val="489E659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104421"/>
    <w:multiLevelType w:val="multilevel"/>
    <w:tmpl w:val="EE2A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DC0116"/>
    <w:multiLevelType w:val="hybridMultilevel"/>
    <w:tmpl w:val="C19C3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9967AC"/>
    <w:multiLevelType w:val="hybridMultilevel"/>
    <w:tmpl w:val="E0829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E6FF2"/>
    <w:multiLevelType w:val="multilevel"/>
    <w:tmpl w:val="6B086F1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210F3"/>
    <w:multiLevelType w:val="hybridMultilevel"/>
    <w:tmpl w:val="42E22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A59042A"/>
    <w:multiLevelType w:val="multilevel"/>
    <w:tmpl w:val="DA6AAD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652246"/>
    <w:multiLevelType w:val="hybridMultilevel"/>
    <w:tmpl w:val="3E98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C57133"/>
    <w:multiLevelType w:val="hybridMultilevel"/>
    <w:tmpl w:val="07968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5C3DB4"/>
    <w:multiLevelType w:val="hybridMultilevel"/>
    <w:tmpl w:val="EEB89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EB5EBA"/>
    <w:multiLevelType w:val="hybridMultilevel"/>
    <w:tmpl w:val="7FFC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A300C5"/>
    <w:multiLevelType w:val="hybridMultilevel"/>
    <w:tmpl w:val="006C8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7836F7"/>
    <w:multiLevelType w:val="hybridMultilevel"/>
    <w:tmpl w:val="E1C49B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52212B0"/>
    <w:multiLevelType w:val="multilevel"/>
    <w:tmpl w:val="5D783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3611441">
    <w:abstractNumId w:val="15"/>
  </w:num>
  <w:num w:numId="2" w16cid:durableId="1631668812">
    <w:abstractNumId w:val="7"/>
  </w:num>
  <w:num w:numId="3" w16cid:durableId="123547528">
    <w:abstractNumId w:val="2"/>
  </w:num>
  <w:num w:numId="4" w16cid:durableId="403989089">
    <w:abstractNumId w:val="19"/>
  </w:num>
  <w:num w:numId="5" w16cid:durableId="277879230">
    <w:abstractNumId w:val="11"/>
  </w:num>
  <w:num w:numId="6" w16cid:durableId="1460033884">
    <w:abstractNumId w:val="12"/>
  </w:num>
  <w:num w:numId="7" w16cid:durableId="1016733539">
    <w:abstractNumId w:val="8"/>
  </w:num>
  <w:num w:numId="8" w16cid:durableId="1111051342">
    <w:abstractNumId w:val="0"/>
  </w:num>
  <w:num w:numId="9" w16cid:durableId="1551267479">
    <w:abstractNumId w:val="14"/>
  </w:num>
  <w:num w:numId="10" w16cid:durableId="996957072">
    <w:abstractNumId w:val="18"/>
  </w:num>
  <w:num w:numId="11" w16cid:durableId="376055203">
    <w:abstractNumId w:val="16"/>
  </w:num>
  <w:num w:numId="12" w16cid:durableId="1880555848">
    <w:abstractNumId w:val="6"/>
  </w:num>
  <w:num w:numId="13" w16cid:durableId="1407148503">
    <w:abstractNumId w:val="10"/>
  </w:num>
  <w:num w:numId="14" w16cid:durableId="216284479">
    <w:abstractNumId w:val="3"/>
  </w:num>
  <w:num w:numId="15" w16cid:durableId="1265529634">
    <w:abstractNumId w:val="5"/>
  </w:num>
  <w:num w:numId="16" w16cid:durableId="295330388">
    <w:abstractNumId w:val="4"/>
  </w:num>
  <w:num w:numId="17" w16cid:durableId="2003510891">
    <w:abstractNumId w:val="17"/>
  </w:num>
  <w:num w:numId="18" w16cid:durableId="1572931794">
    <w:abstractNumId w:val="1"/>
  </w:num>
  <w:num w:numId="19" w16cid:durableId="1818913720">
    <w:abstractNumId w:val="9"/>
  </w:num>
  <w:num w:numId="20" w16cid:durableId="33117969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F6"/>
    <w:rsid w:val="00001A96"/>
    <w:rsid w:val="0000678E"/>
    <w:rsid w:val="000121C8"/>
    <w:rsid w:val="00014C68"/>
    <w:rsid w:val="00015D6D"/>
    <w:rsid w:val="00016DF3"/>
    <w:rsid w:val="00035447"/>
    <w:rsid w:val="000560F5"/>
    <w:rsid w:val="000709ED"/>
    <w:rsid w:val="00076835"/>
    <w:rsid w:val="00107DBE"/>
    <w:rsid w:val="00124DF3"/>
    <w:rsid w:val="00151757"/>
    <w:rsid w:val="00156FDE"/>
    <w:rsid w:val="0016136F"/>
    <w:rsid w:val="001716FA"/>
    <w:rsid w:val="0019349C"/>
    <w:rsid w:val="001A68F4"/>
    <w:rsid w:val="001B51E0"/>
    <w:rsid w:val="001B6A31"/>
    <w:rsid w:val="001E2A01"/>
    <w:rsid w:val="00205BF4"/>
    <w:rsid w:val="00222A02"/>
    <w:rsid w:val="0023228D"/>
    <w:rsid w:val="00240572"/>
    <w:rsid w:val="00245FF7"/>
    <w:rsid w:val="00252B74"/>
    <w:rsid w:val="00254EDB"/>
    <w:rsid w:val="0029276A"/>
    <w:rsid w:val="002943EA"/>
    <w:rsid w:val="00296208"/>
    <w:rsid w:val="002B35D9"/>
    <w:rsid w:val="002B524C"/>
    <w:rsid w:val="002B5706"/>
    <w:rsid w:val="002B77A6"/>
    <w:rsid w:val="002E2F65"/>
    <w:rsid w:val="002F114A"/>
    <w:rsid w:val="003509CB"/>
    <w:rsid w:val="00352344"/>
    <w:rsid w:val="003601D8"/>
    <w:rsid w:val="003E0FB9"/>
    <w:rsid w:val="00434E9D"/>
    <w:rsid w:val="00450704"/>
    <w:rsid w:val="00455110"/>
    <w:rsid w:val="0045598F"/>
    <w:rsid w:val="00470799"/>
    <w:rsid w:val="004930EA"/>
    <w:rsid w:val="004B66B4"/>
    <w:rsid w:val="004B68B9"/>
    <w:rsid w:val="004D7936"/>
    <w:rsid w:val="004F6ABE"/>
    <w:rsid w:val="00514113"/>
    <w:rsid w:val="00530A58"/>
    <w:rsid w:val="005528B3"/>
    <w:rsid w:val="0056457A"/>
    <w:rsid w:val="00567301"/>
    <w:rsid w:val="00576416"/>
    <w:rsid w:val="005A0D48"/>
    <w:rsid w:val="005B64C8"/>
    <w:rsid w:val="005C4BAF"/>
    <w:rsid w:val="005C5458"/>
    <w:rsid w:val="00606DFD"/>
    <w:rsid w:val="00610B4B"/>
    <w:rsid w:val="00613DEE"/>
    <w:rsid w:val="006277ED"/>
    <w:rsid w:val="0068547F"/>
    <w:rsid w:val="00693808"/>
    <w:rsid w:val="006A14E7"/>
    <w:rsid w:val="006B65D6"/>
    <w:rsid w:val="006C4057"/>
    <w:rsid w:val="006D6A15"/>
    <w:rsid w:val="006F3AFB"/>
    <w:rsid w:val="00704EB9"/>
    <w:rsid w:val="007175DF"/>
    <w:rsid w:val="0072144F"/>
    <w:rsid w:val="007330B7"/>
    <w:rsid w:val="00742A29"/>
    <w:rsid w:val="00773CB8"/>
    <w:rsid w:val="00780D54"/>
    <w:rsid w:val="0078499D"/>
    <w:rsid w:val="00797409"/>
    <w:rsid w:val="007E39EE"/>
    <w:rsid w:val="007F5387"/>
    <w:rsid w:val="00842DA6"/>
    <w:rsid w:val="00842F62"/>
    <w:rsid w:val="00844A08"/>
    <w:rsid w:val="00884544"/>
    <w:rsid w:val="0089440D"/>
    <w:rsid w:val="00895323"/>
    <w:rsid w:val="00913EA8"/>
    <w:rsid w:val="009A2F84"/>
    <w:rsid w:val="009B2300"/>
    <w:rsid w:val="009B44ED"/>
    <w:rsid w:val="009B509F"/>
    <w:rsid w:val="009C767B"/>
    <w:rsid w:val="009D3950"/>
    <w:rsid w:val="009D4F16"/>
    <w:rsid w:val="009E36F5"/>
    <w:rsid w:val="009E5F6E"/>
    <w:rsid w:val="00A06FC6"/>
    <w:rsid w:val="00A4753C"/>
    <w:rsid w:val="00A915A1"/>
    <w:rsid w:val="00A935A8"/>
    <w:rsid w:val="00AD16FE"/>
    <w:rsid w:val="00AD710D"/>
    <w:rsid w:val="00AE37FC"/>
    <w:rsid w:val="00AE7148"/>
    <w:rsid w:val="00B066D5"/>
    <w:rsid w:val="00B14205"/>
    <w:rsid w:val="00B306F4"/>
    <w:rsid w:val="00B33AD9"/>
    <w:rsid w:val="00B40771"/>
    <w:rsid w:val="00B56E61"/>
    <w:rsid w:val="00B665D3"/>
    <w:rsid w:val="00B915C4"/>
    <w:rsid w:val="00BA64C0"/>
    <w:rsid w:val="00BA7FA6"/>
    <w:rsid w:val="00BB1958"/>
    <w:rsid w:val="00BE3FC0"/>
    <w:rsid w:val="00BE4747"/>
    <w:rsid w:val="00C422EB"/>
    <w:rsid w:val="00CD7E2B"/>
    <w:rsid w:val="00D23D4C"/>
    <w:rsid w:val="00D3406F"/>
    <w:rsid w:val="00D609FF"/>
    <w:rsid w:val="00DC300A"/>
    <w:rsid w:val="00DD46FE"/>
    <w:rsid w:val="00DE79E5"/>
    <w:rsid w:val="00E20599"/>
    <w:rsid w:val="00E2631D"/>
    <w:rsid w:val="00E4139A"/>
    <w:rsid w:val="00E41CA7"/>
    <w:rsid w:val="00E44DF6"/>
    <w:rsid w:val="00E601A6"/>
    <w:rsid w:val="00E62133"/>
    <w:rsid w:val="00E6419B"/>
    <w:rsid w:val="00E6639B"/>
    <w:rsid w:val="00EA3478"/>
    <w:rsid w:val="00EA35E8"/>
    <w:rsid w:val="00EA6396"/>
    <w:rsid w:val="00EC5439"/>
    <w:rsid w:val="00F47089"/>
    <w:rsid w:val="00F67463"/>
    <w:rsid w:val="00F72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30DD"/>
  <w15:chartTrackingRefBased/>
  <w15:docId w15:val="{AD9D7E22-7B92-4896-B51E-54C7545D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D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44D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D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44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DF6"/>
    <w:rPr>
      <w:rFonts w:eastAsiaTheme="majorEastAsia" w:cstheme="majorBidi"/>
      <w:color w:val="272727" w:themeColor="text1" w:themeTint="D8"/>
    </w:rPr>
  </w:style>
  <w:style w:type="paragraph" w:styleId="Title">
    <w:name w:val="Title"/>
    <w:basedOn w:val="Normal"/>
    <w:next w:val="Normal"/>
    <w:link w:val="TitleChar"/>
    <w:uiPriority w:val="10"/>
    <w:qFormat/>
    <w:rsid w:val="00E44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DF6"/>
    <w:pPr>
      <w:spacing w:before="160"/>
      <w:jc w:val="center"/>
    </w:pPr>
    <w:rPr>
      <w:i/>
      <w:iCs/>
      <w:color w:val="404040" w:themeColor="text1" w:themeTint="BF"/>
    </w:rPr>
  </w:style>
  <w:style w:type="character" w:customStyle="1" w:styleId="QuoteChar">
    <w:name w:val="Quote Char"/>
    <w:basedOn w:val="DefaultParagraphFont"/>
    <w:link w:val="Quote"/>
    <w:uiPriority w:val="29"/>
    <w:rsid w:val="00E44DF6"/>
    <w:rPr>
      <w:i/>
      <w:iCs/>
      <w:color w:val="404040" w:themeColor="text1" w:themeTint="BF"/>
    </w:rPr>
  </w:style>
  <w:style w:type="paragraph" w:styleId="ListParagraph">
    <w:name w:val="List Paragraph"/>
    <w:basedOn w:val="Normal"/>
    <w:uiPriority w:val="34"/>
    <w:qFormat/>
    <w:rsid w:val="00E44DF6"/>
    <w:pPr>
      <w:ind w:left="720"/>
      <w:contextualSpacing/>
    </w:pPr>
  </w:style>
  <w:style w:type="character" w:styleId="IntenseEmphasis">
    <w:name w:val="Intense Emphasis"/>
    <w:basedOn w:val="DefaultParagraphFont"/>
    <w:uiPriority w:val="21"/>
    <w:qFormat/>
    <w:rsid w:val="00E44DF6"/>
    <w:rPr>
      <w:i/>
      <w:iCs/>
      <w:color w:val="0F4761" w:themeColor="accent1" w:themeShade="BF"/>
    </w:rPr>
  </w:style>
  <w:style w:type="paragraph" w:styleId="IntenseQuote">
    <w:name w:val="Intense Quote"/>
    <w:basedOn w:val="Normal"/>
    <w:next w:val="Normal"/>
    <w:link w:val="IntenseQuoteChar"/>
    <w:uiPriority w:val="30"/>
    <w:qFormat/>
    <w:rsid w:val="00E44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DF6"/>
    <w:rPr>
      <w:i/>
      <w:iCs/>
      <w:color w:val="0F4761" w:themeColor="accent1" w:themeShade="BF"/>
    </w:rPr>
  </w:style>
  <w:style w:type="character" w:styleId="IntenseReference">
    <w:name w:val="Intense Reference"/>
    <w:basedOn w:val="DefaultParagraphFont"/>
    <w:uiPriority w:val="32"/>
    <w:qFormat/>
    <w:rsid w:val="00E44DF6"/>
    <w:rPr>
      <w:b/>
      <w:bCs/>
      <w:smallCaps/>
      <w:color w:val="0F4761" w:themeColor="accent1" w:themeShade="BF"/>
      <w:spacing w:val="5"/>
    </w:rPr>
  </w:style>
  <w:style w:type="paragraph" w:styleId="Header">
    <w:name w:val="header"/>
    <w:basedOn w:val="Normal"/>
    <w:link w:val="HeaderChar"/>
    <w:uiPriority w:val="99"/>
    <w:unhideWhenUsed/>
    <w:rsid w:val="00E44DF6"/>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E44DF6"/>
    <w:rPr>
      <w:kern w:val="0"/>
      <w:sz w:val="22"/>
      <w:szCs w:val="22"/>
      <w14:ligatures w14:val="none"/>
    </w:rPr>
  </w:style>
  <w:style w:type="paragraph" w:styleId="Footer">
    <w:name w:val="footer"/>
    <w:basedOn w:val="Normal"/>
    <w:link w:val="FooterChar"/>
    <w:uiPriority w:val="99"/>
    <w:unhideWhenUsed/>
    <w:rsid w:val="00E44DF6"/>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E44DF6"/>
    <w:rPr>
      <w:kern w:val="0"/>
      <w:sz w:val="22"/>
      <w:szCs w:val="22"/>
      <w14:ligatures w14:val="none"/>
    </w:rPr>
  </w:style>
  <w:style w:type="character" w:customStyle="1" w:styleId="Hyperlink1">
    <w:name w:val="Hyperlink1"/>
    <w:basedOn w:val="DefaultParagraphFont"/>
    <w:uiPriority w:val="99"/>
    <w:unhideWhenUsed/>
    <w:rsid w:val="00E44DF6"/>
    <w:rPr>
      <w:color w:val="0563C1"/>
      <w:u w:val="single"/>
    </w:rPr>
  </w:style>
  <w:style w:type="character" w:styleId="Hyperlink">
    <w:name w:val="Hyperlink"/>
    <w:basedOn w:val="DefaultParagraphFont"/>
    <w:uiPriority w:val="99"/>
    <w:unhideWhenUsed/>
    <w:rsid w:val="00E44DF6"/>
    <w:rPr>
      <w:color w:val="467886" w:themeColor="hyperlink"/>
      <w:u w:val="single"/>
    </w:rPr>
  </w:style>
  <w:style w:type="table" w:customStyle="1" w:styleId="WomensCommissionStyle">
    <w:name w:val="Women's Commission Style"/>
    <w:basedOn w:val="TableGrid"/>
    <w:uiPriority w:val="99"/>
    <w:rsid w:val="00E44DF6"/>
    <w:rPr>
      <w:kern w:val="0"/>
      <w:sz w:val="22"/>
      <w:szCs w:val="22"/>
      <w14:ligatures w14:val="none"/>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uto"/>
    </w:tcPr>
    <w:tblStylePr w:type="firstRow">
      <w:pPr>
        <w:spacing w:before="0" w:after="0" w:line="240" w:lineRule="auto"/>
      </w:pPr>
      <w:rPr>
        <w:b/>
        <w:bCs/>
        <w:color w:val="000000" w:themeColor="text1"/>
      </w:rPr>
      <w:tblPr/>
      <w:tcPr>
        <w:shd w:val="clear" w:color="auto" w:fill="D4BAD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Horz">
      <w:tblPr/>
      <w:tcPr>
        <w:shd w:val="clear" w:color="auto" w:fill="EFE5EF"/>
      </w:tcPr>
    </w:tblStylePr>
  </w:style>
  <w:style w:type="paragraph" w:styleId="NormalWeb">
    <w:name w:val="Normal (Web)"/>
    <w:basedOn w:val="Normal"/>
    <w:uiPriority w:val="99"/>
    <w:unhideWhenUsed/>
    <w:rsid w:val="00E44DF6"/>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E4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E7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041">
      <w:bodyDiv w:val="1"/>
      <w:marLeft w:val="0"/>
      <w:marRight w:val="0"/>
      <w:marTop w:val="0"/>
      <w:marBottom w:val="0"/>
      <w:divBdr>
        <w:top w:val="none" w:sz="0" w:space="0" w:color="auto"/>
        <w:left w:val="none" w:sz="0" w:space="0" w:color="auto"/>
        <w:bottom w:val="none" w:sz="0" w:space="0" w:color="auto"/>
        <w:right w:val="none" w:sz="0" w:space="0" w:color="auto"/>
      </w:divBdr>
    </w:div>
    <w:div w:id="35199404">
      <w:bodyDiv w:val="1"/>
      <w:marLeft w:val="0"/>
      <w:marRight w:val="0"/>
      <w:marTop w:val="0"/>
      <w:marBottom w:val="0"/>
      <w:divBdr>
        <w:top w:val="none" w:sz="0" w:space="0" w:color="auto"/>
        <w:left w:val="none" w:sz="0" w:space="0" w:color="auto"/>
        <w:bottom w:val="none" w:sz="0" w:space="0" w:color="auto"/>
        <w:right w:val="none" w:sz="0" w:space="0" w:color="auto"/>
      </w:divBdr>
    </w:div>
    <w:div w:id="37317867">
      <w:bodyDiv w:val="1"/>
      <w:marLeft w:val="0"/>
      <w:marRight w:val="0"/>
      <w:marTop w:val="0"/>
      <w:marBottom w:val="0"/>
      <w:divBdr>
        <w:top w:val="none" w:sz="0" w:space="0" w:color="auto"/>
        <w:left w:val="none" w:sz="0" w:space="0" w:color="auto"/>
        <w:bottom w:val="none" w:sz="0" w:space="0" w:color="auto"/>
        <w:right w:val="none" w:sz="0" w:space="0" w:color="auto"/>
      </w:divBdr>
    </w:div>
    <w:div w:id="76562996">
      <w:bodyDiv w:val="1"/>
      <w:marLeft w:val="0"/>
      <w:marRight w:val="0"/>
      <w:marTop w:val="0"/>
      <w:marBottom w:val="0"/>
      <w:divBdr>
        <w:top w:val="none" w:sz="0" w:space="0" w:color="auto"/>
        <w:left w:val="none" w:sz="0" w:space="0" w:color="auto"/>
        <w:bottom w:val="none" w:sz="0" w:space="0" w:color="auto"/>
        <w:right w:val="none" w:sz="0" w:space="0" w:color="auto"/>
      </w:divBdr>
    </w:div>
    <w:div w:id="76630962">
      <w:bodyDiv w:val="1"/>
      <w:marLeft w:val="0"/>
      <w:marRight w:val="0"/>
      <w:marTop w:val="0"/>
      <w:marBottom w:val="0"/>
      <w:divBdr>
        <w:top w:val="none" w:sz="0" w:space="0" w:color="auto"/>
        <w:left w:val="none" w:sz="0" w:space="0" w:color="auto"/>
        <w:bottom w:val="none" w:sz="0" w:space="0" w:color="auto"/>
        <w:right w:val="none" w:sz="0" w:space="0" w:color="auto"/>
      </w:divBdr>
    </w:div>
    <w:div w:id="92943270">
      <w:bodyDiv w:val="1"/>
      <w:marLeft w:val="0"/>
      <w:marRight w:val="0"/>
      <w:marTop w:val="0"/>
      <w:marBottom w:val="0"/>
      <w:divBdr>
        <w:top w:val="none" w:sz="0" w:space="0" w:color="auto"/>
        <w:left w:val="none" w:sz="0" w:space="0" w:color="auto"/>
        <w:bottom w:val="none" w:sz="0" w:space="0" w:color="auto"/>
        <w:right w:val="none" w:sz="0" w:space="0" w:color="auto"/>
      </w:divBdr>
    </w:div>
    <w:div w:id="106824029">
      <w:bodyDiv w:val="1"/>
      <w:marLeft w:val="0"/>
      <w:marRight w:val="0"/>
      <w:marTop w:val="0"/>
      <w:marBottom w:val="0"/>
      <w:divBdr>
        <w:top w:val="none" w:sz="0" w:space="0" w:color="auto"/>
        <w:left w:val="none" w:sz="0" w:space="0" w:color="auto"/>
        <w:bottom w:val="none" w:sz="0" w:space="0" w:color="auto"/>
        <w:right w:val="none" w:sz="0" w:space="0" w:color="auto"/>
      </w:divBdr>
    </w:div>
    <w:div w:id="151217078">
      <w:bodyDiv w:val="1"/>
      <w:marLeft w:val="0"/>
      <w:marRight w:val="0"/>
      <w:marTop w:val="0"/>
      <w:marBottom w:val="0"/>
      <w:divBdr>
        <w:top w:val="none" w:sz="0" w:space="0" w:color="auto"/>
        <w:left w:val="none" w:sz="0" w:space="0" w:color="auto"/>
        <w:bottom w:val="none" w:sz="0" w:space="0" w:color="auto"/>
        <w:right w:val="none" w:sz="0" w:space="0" w:color="auto"/>
      </w:divBdr>
    </w:div>
    <w:div w:id="170142724">
      <w:bodyDiv w:val="1"/>
      <w:marLeft w:val="0"/>
      <w:marRight w:val="0"/>
      <w:marTop w:val="0"/>
      <w:marBottom w:val="0"/>
      <w:divBdr>
        <w:top w:val="none" w:sz="0" w:space="0" w:color="auto"/>
        <w:left w:val="none" w:sz="0" w:space="0" w:color="auto"/>
        <w:bottom w:val="none" w:sz="0" w:space="0" w:color="auto"/>
        <w:right w:val="none" w:sz="0" w:space="0" w:color="auto"/>
      </w:divBdr>
    </w:div>
    <w:div w:id="188642544">
      <w:bodyDiv w:val="1"/>
      <w:marLeft w:val="0"/>
      <w:marRight w:val="0"/>
      <w:marTop w:val="0"/>
      <w:marBottom w:val="0"/>
      <w:divBdr>
        <w:top w:val="none" w:sz="0" w:space="0" w:color="auto"/>
        <w:left w:val="none" w:sz="0" w:space="0" w:color="auto"/>
        <w:bottom w:val="none" w:sz="0" w:space="0" w:color="auto"/>
        <w:right w:val="none" w:sz="0" w:space="0" w:color="auto"/>
      </w:divBdr>
    </w:div>
    <w:div w:id="268051542">
      <w:bodyDiv w:val="1"/>
      <w:marLeft w:val="0"/>
      <w:marRight w:val="0"/>
      <w:marTop w:val="0"/>
      <w:marBottom w:val="0"/>
      <w:divBdr>
        <w:top w:val="none" w:sz="0" w:space="0" w:color="auto"/>
        <w:left w:val="none" w:sz="0" w:space="0" w:color="auto"/>
        <w:bottom w:val="none" w:sz="0" w:space="0" w:color="auto"/>
        <w:right w:val="none" w:sz="0" w:space="0" w:color="auto"/>
      </w:divBdr>
    </w:div>
    <w:div w:id="272714159">
      <w:bodyDiv w:val="1"/>
      <w:marLeft w:val="0"/>
      <w:marRight w:val="0"/>
      <w:marTop w:val="0"/>
      <w:marBottom w:val="0"/>
      <w:divBdr>
        <w:top w:val="none" w:sz="0" w:space="0" w:color="auto"/>
        <w:left w:val="none" w:sz="0" w:space="0" w:color="auto"/>
        <w:bottom w:val="none" w:sz="0" w:space="0" w:color="auto"/>
        <w:right w:val="none" w:sz="0" w:space="0" w:color="auto"/>
      </w:divBdr>
    </w:div>
    <w:div w:id="294876390">
      <w:bodyDiv w:val="1"/>
      <w:marLeft w:val="0"/>
      <w:marRight w:val="0"/>
      <w:marTop w:val="0"/>
      <w:marBottom w:val="0"/>
      <w:divBdr>
        <w:top w:val="none" w:sz="0" w:space="0" w:color="auto"/>
        <w:left w:val="none" w:sz="0" w:space="0" w:color="auto"/>
        <w:bottom w:val="none" w:sz="0" w:space="0" w:color="auto"/>
        <w:right w:val="none" w:sz="0" w:space="0" w:color="auto"/>
      </w:divBdr>
    </w:div>
    <w:div w:id="337192733">
      <w:bodyDiv w:val="1"/>
      <w:marLeft w:val="0"/>
      <w:marRight w:val="0"/>
      <w:marTop w:val="0"/>
      <w:marBottom w:val="0"/>
      <w:divBdr>
        <w:top w:val="none" w:sz="0" w:space="0" w:color="auto"/>
        <w:left w:val="none" w:sz="0" w:space="0" w:color="auto"/>
        <w:bottom w:val="none" w:sz="0" w:space="0" w:color="auto"/>
        <w:right w:val="none" w:sz="0" w:space="0" w:color="auto"/>
      </w:divBdr>
    </w:div>
    <w:div w:id="348990587">
      <w:bodyDiv w:val="1"/>
      <w:marLeft w:val="0"/>
      <w:marRight w:val="0"/>
      <w:marTop w:val="0"/>
      <w:marBottom w:val="0"/>
      <w:divBdr>
        <w:top w:val="none" w:sz="0" w:space="0" w:color="auto"/>
        <w:left w:val="none" w:sz="0" w:space="0" w:color="auto"/>
        <w:bottom w:val="none" w:sz="0" w:space="0" w:color="auto"/>
        <w:right w:val="none" w:sz="0" w:space="0" w:color="auto"/>
      </w:divBdr>
    </w:div>
    <w:div w:id="406346079">
      <w:bodyDiv w:val="1"/>
      <w:marLeft w:val="0"/>
      <w:marRight w:val="0"/>
      <w:marTop w:val="0"/>
      <w:marBottom w:val="0"/>
      <w:divBdr>
        <w:top w:val="none" w:sz="0" w:space="0" w:color="auto"/>
        <w:left w:val="none" w:sz="0" w:space="0" w:color="auto"/>
        <w:bottom w:val="none" w:sz="0" w:space="0" w:color="auto"/>
        <w:right w:val="none" w:sz="0" w:space="0" w:color="auto"/>
      </w:divBdr>
    </w:div>
    <w:div w:id="414785648">
      <w:bodyDiv w:val="1"/>
      <w:marLeft w:val="0"/>
      <w:marRight w:val="0"/>
      <w:marTop w:val="0"/>
      <w:marBottom w:val="0"/>
      <w:divBdr>
        <w:top w:val="none" w:sz="0" w:space="0" w:color="auto"/>
        <w:left w:val="none" w:sz="0" w:space="0" w:color="auto"/>
        <w:bottom w:val="none" w:sz="0" w:space="0" w:color="auto"/>
        <w:right w:val="none" w:sz="0" w:space="0" w:color="auto"/>
      </w:divBdr>
    </w:div>
    <w:div w:id="414909688">
      <w:bodyDiv w:val="1"/>
      <w:marLeft w:val="0"/>
      <w:marRight w:val="0"/>
      <w:marTop w:val="0"/>
      <w:marBottom w:val="0"/>
      <w:divBdr>
        <w:top w:val="none" w:sz="0" w:space="0" w:color="auto"/>
        <w:left w:val="none" w:sz="0" w:space="0" w:color="auto"/>
        <w:bottom w:val="none" w:sz="0" w:space="0" w:color="auto"/>
        <w:right w:val="none" w:sz="0" w:space="0" w:color="auto"/>
      </w:divBdr>
    </w:div>
    <w:div w:id="429087175">
      <w:bodyDiv w:val="1"/>
      <w:marLeft w:val="0"/>
      <w:marRight w:val="0"/>
      <w:marTop w:val="0"/>
      <w:marBottom w:val="0"/>
      <w:divBdr>
        <w:top w:val="none" w:sz="0" w:space="0" w:color="auto"/>
        <w:left w:val="none" w:sz="0" w:space="0" w:color="auto"/>
        <w:bottom w:val="none" w:sz="0" w:space="0" w:color="auto"/>
        <w:right w:val="none" w:sz="0" w:space="0" w:color="auto"/>
      </w:divBdr>
    </w:div>
    <w:div w:id="431703436">
      <w:bodyDiv w:val="1"/>
      <w:marLeft w:val="0"/>
      <w:marRight w:val="0"/>
      <w:marTop w:val="0"/>
      <w:marBottom w:val="0"/>
      <w:divBdr>
        <w:top w:val="none" w:sz="0" w:space="0" w:color="auto"/>
        <w:left w:val="none" w:sz="0" w:space="0" w:color="auto"/>
        <w:bottom w:val="none" w:sz="0" w:space="0" w:color="auto"/>
        <w:right w:val="none" w:sz="0" w:space="0" w:color="auto"/>
      </w:divBdr>
    </w:div>
    <w:div w:id="456147561">
      <w:bodyDiv w:val="1"/>
      <w:marLeft w:val="0"/>
      <w:marRight w:val="0"/>
      <w:marTop w:val="0"/>
      <w:marBottom w:val="0"/>
      <w:divBdr>
        <w:top w:val="none" w:sz="0" w:space="0" w:color="auto"/>
        <w:left w:val="none" w:sz="0" w:space="0" w:color="auto"/>
        <w:bottom w:val="none" w:sz="0" w:space="0" w:color="auto"/>
        <w:right w:val="none" w:sz="0" w:space="0" w:color="auto"/>
      </w:divBdr>
    </w:div>
    <w:div w:id="513422501">
      <w:bodyDiv w:val="1"/>
      <w:marLeft w:val="0"/>
      <w:marRight w:val="0"/>
      <w:marTop w:val="0"/>
      <w:marBottom w:val="0"/>
      <w:divBdr>
        <w:top w:val="none" w:sz="0" w:space="0" w:color="auto"/>
        <w:left w:val="none" w:sz="0" w:space="0" w:color="auto"/>
        <w:bottom w:val="none" w:sz="0" w:space="0" w:color="auto"/>
        <w:right w:val="none" w:sz="0" w:space="0" w:color="auto"/>
      </w:divBdr>
    </w:div>
    <w:div w:id="557977747">
      <w:bodyDiv w:val="1"/>
      <w:marLeft w:val="0"/>
      <w:marRight w:val="0"/>
      <w:marTop w:val="0"/>
      <w:marBottom w:val="0"/>
      <w:divBdr>
        <w:top w:val="none" w:sz="0" w:space="0" w:color="auto"/>
        <w:left w:val="none" w:sz="0" w:space="0" w:color="auto"/>
        <w:bottom w:val="none" w:sz="0" w:space="0" w:color="auto"/>
        <w:right w:val="none" w:sz="0" w:space="0" w:color="auto"/>
      </w:divBdr>
    </w:div>
    <w:div w:id="676806489">
      <w:bodyDiv w:val="1"/>
      <w:marLeft w:val="0"/>
      <w:marRight w:val="0"/>
      <w:marTop w:val="0"/>
      <w:marBottom w:val="0"/>
      <w:divBdr>
        <w:top w:val="none" w:sz="0" w:space="0" w:color="auto"/>
        <w:left w:val="none" w:sz="0" w:space="0" w:color="auto"/>
        <w:bottom w:val="none" w:sz="0" w:space="0" w:color="auto"/>
        <w:right w:val="none" w:sz="0" w:space="0" w:color="auto"/>
      </w:divBdr>
    </w:div>
    <w:div w:id="685132183">
      <w:bodyDiv w:val="1"/>
      <w:marLeft w:val="0"/>
      <w:marRight w:val="0"/>
      <w:marTop w:val="0"/>
      <w:marBottom w:val="0"/>
      <w:divBdr>
        <w:top w:val="none" w:sz="0" w:space="0" w:color="auto"/>
        <w:left w:val="none" w:sz="0" w:space="0" w:color="auto"/>
        <w:bottom w:val="none" w:sz="0" w:space="0" w:color="auto"/>
        <w:right w:val="none" w:sz="0" w:space="0" w:color="auto"/>
      </w:divBdr>
    </w:div>
    <w:div w:id="738406841">
      <w:bodyDiv w:val="1"/>
      <w:marLeft w:val="0"/>
      <w:marRight w:val="0"/>
      <w:marTop w:val="0"/>
      <w:marBottom w:val="0"/>
      <w:divBdr>
        <w:top w:val="none" w:sz="0" w:space="0" w:color="auto"/>
        <w:left w:val="none" w:sz="0" w:space="0" w:color="auto"/>
        <w:bottom w:val="none" w:sz="0" w:space="0" w:color="auto"/>
        <w:right w:val="none" w:sz="0" w:space="0" w:color="auto"/>
      </w:divBdr>
    </w:div>
    <w:div w:id="817235096">
      <w:bodyDiv w:val="1"/>
      <w:marLeft w:val="0"/>
      <w:marRight w:val="0"/>
      <w:marTop w:val="0"/>
      <w:marBottom w:val="0"/>
      <w:divBdr>
        <w:top w:val="none" w:sz="0" w:space="0" w:color="auto"/>
        <w:left w:val="none" w:sz="0" w:space="0" w:color="auto"/>
        <w:bottom w:val="none" w:sz="0" w:space="0" w:color="auto"/>
        <w:right w:val="none" w:sz="0" w:space="0" w:color="auto"/>
      </w:divBdr>
    </w:div>
    <w:div w:id="971135653">
      <w:bodyDiv w:val="1"/>
      <w:marLeft w:val="0"/>
      <w:marRight w:val="0"/>
      <w:marTop w:val="0"/>
      <w:marBottom w:val="0"/>
      <w:divBdr>
        <w:top w:val="none" w:sz="0" w:space="0" w:color="auto"/>
        <w:left w:val="none" w:sz="0" w:space="0" w:color="auto"/>
        <w:bottom w:val="none" w:sz="0" w:space="0" w:color="auto"/>
        <w:right w:val="none" w:sz="0" w:space="0" w:color="auto"/>
      </w:divBdr>
    </w:div>
    <w:div w:id="975452029">
      <w:bodyDiv w:val="1"/>
      <w:marLeft w:val="0"/>
      <w:marRight w:val="0"/>
      <w:marTop w:val="0"/>
      <w:marBottom w:val="0"/>
      <w:divBdr>
        <w:top w:val="none" w:sz="0" w:space="0" w:color="auto"/>
        <w:left w:val="none" w:sz="0" w:space="0" w:color="auto"/>
        <w:bottom w:val="none" w:sz="0" w:space="0" w:color="auto"/>
        <w:right w:val="none" w:sz="0" w:space="0" w:color="auto"/>
      </w:divBdr>
    </w:div>
    <w:div w:id="1000277318">
      <w:bodyDiv w:val="1"/>
      <w:marLeft w:val="0"/>
      <w:marRight w:val="0"/>
      <w:marTop w:val="0"/>
      <w:marBottom w:val="0"/>
      <w:divBdr>
        <w:top w:val="none" w:sz="0" w:space="0" w:color="auto"/>
        <w:left w:val="none" w:sz="0" w:space="0" w:color="auto"/>
        <w:bottom w:val="none" w:sz="0" w:space="0" w:color="auto"/>
        <w:right w:val="none" w:sz="0" w:space="0" w:color="auto"/>
      </w:divBdr>
    </w:div>
    <w:div w:id="1040860145">
      <w:bodyDiv w:val="1"/>
      <w:marLeft w:val="0"/>
      <w:marRight w:val="0"/>
      <w:marTop w:val="0"/>
      <w:marBottom w:val="0"/>
      <w:divBdr>
        <w:top w:val="none" w:sz="0" w:space="0" w:color="auto"/>
        <w:left w:val="none" w:sz="0" w:space="0" w:color="auto"/>
        <w:bottom w:val="none" w:sz="0" w:space="0" w:color="auto"/>
        <w:right w:val="none" w:sz="0" w:space="0" w:color="auto"/>
      </w:divBdr>
    </w:div>
    <w:div w:id="1106073573">
      <w:bodyDiv w:val="1"/>
      <w:marLeft w:val="0"/>
      <w:marRight w:val="0"/>
      <w:marTop w:val="0"/>
      <w:marBottom w:val="0"/>
      <w:divBdr>
        <w:top w:val="none" w:sz="0" w:space="0" w:color="auto"/>
        <w:left w:val="none" w:sz="0" w:space="0" w:color="auto"/>
        <w:bottom w:val="none" w:sz="0" w:space="0" w:color="auto"/>
        <w:right w:val="none" w:sz="0" w:space="0" w:color="auto"/>
      </w:divBdr>
    </w:div>
    <w:div w:id="1201824258">
      <w:bodyDiv w:val="1"/>
      <w:marLeft w:val="0"/>
      <w:marRight w:val="0"/>
      <w:marTop w:val="0"/>
      <w:marBottom w:val="0"/>
      <w:divBdr>
        <w:top w:val="none" w:sz="0" w:space="0" w:color="auto"/>
        <w:left w:val="none" w:sz="0" w:space="0" w:color="auto"/>
        <w:bottom w:val="none" w:sz="0" w:space="0" w:color="auto"/>
        <w:right w:val="none" w:sz="0" w:space="0" w:color="auto"/>
      </w:divBdr>
    </w:div>
    <w:div w:id="1246182183">
      <w:bodyDiv w:val="1"/>
      <w:marLeft w:val="0"/>
      <w:marRight w:val="0"/>
      <w:marTop w:val="0"/>
      <w:marBottom w:val="0"/>
      <w:divBdr>
        <w:top w:val="none" w:sz="0" w:space="0" w:color="auto"/>
        <w:left w:val="none" w:sz="0" w:space="0" w:color="auto"/>
        <w:bottom w:val="none" w:sz="0" w:space="0" w:color="auto"/>
        <w:right w:val="none" w:sz="0" w:space="0" w:color="auto"/>
      </w:divBdr>
    </w:div>
    <w:div w:id="1292320267">
      <w:bodyDiv w:val="1"/>
      <w:marLeft w:val="0"/>
      <w:marRight w:val="0"/>
      <w:marTop w:val="0"/>
      <w:marBottom w:val="0"/>
      <w:divBdr>
        <w:top w:val="none" w:sz="0" w:space="0" w:color="auto"/>
        <w:left w:val="none" w:sz="0" w:space="0" w:color="auto"/>
        <w:bottom w:val="none" w:sz="0" w:space="0" w:color="auto"/>
        <w:right w:val="none" w:sz="0" w:space="0" w:color="auto"/>
      </w:divBdr>
    </w:div>
    <w:div w:id="1320575723">
      <w:bodyDiv w:val="1"/>
      <w:marLeft w:val="0"/>
      <w:marRight w:val="0"/>
      <w:marTop w:val="0"/>
      <w:marBottom w:val="0"/>
      <w:divBdr>
        <w:top w:val="none" w:sz="0" w:space="0" w:color="auto"/>
        <w:left w:val="none" w:sz="0" w:space="0" w:color="auto"/>
        <w:bottom w:val="none" w:sz="0" w:space="0" w:color="auto"/>
        <w:right w:val="none" w:sz="0" w:space="0" w:color="auto"/>
      </w:divBdr>
    </w:div>
    <w:div w:id="1332173860">
      <w:bodyDiv w:val="1"/>
      <w:marLeft w:val="0"/>
      <w:marRight w:val="0"/>
      <w:marTop w:val="0"/>
      <w:marBottom w:val="0"/>
      <w:divBdr>
        <w:top w:val="none" w:sz="0" w:space="0" w:color="auto"/>
        <w:left w:val="none" w:sz="0" w:space="0" w:color="auto"/>
        <w:bottom w:val="none" w:sz="0" w:space="0" w:color="auto"/>
        <w:right w:val="none" w:sz="0" w:space="0" w:color="auto"/>
      </w:divBdr>
    </w:div>
    <w:div w:id="1336029592">
      <w:bodyDiv w:val="1"/>
      <w:marLeft w:val="0"/>
      <w:marRight w:val="0"/>
      <w:marTop w:val="0"/>
      <w:marBottom w:val="0"/>
      <w:divBdr>
        <w:top w:val="none" w:sz="0" w:space="0" w:color="auto"/>
        <w:left w:val="none" w:sz="0" w:space="0" w:color="auto"/>
        <w:bottom w:val="none" w:sz="0" w:space="0" w:color="auto"/>
        <w:right w:val="none" w:sz="0" w:space="0" w:color="auto"/>
      </w:divBdr>
    </w:div>
    <w:div w:id="1369140202">
      <w:bodyDiv w:val="1"/>
      <w:marLeft w:val="0"/>
      <w:marRight w:val="0"/>
      <w:marTop w:val="0"/>
      <w:marBottom w:val="0"/>
      <w:divBdr>
        <w:top w:val="none" w:sz="0" w:space="0" w:color="auto"/>
        <w:left w:val="none" w:sz="0" w:space="0" w:color="auto"/>
        <w:bottom w:val="none" w:sz="0" w:space="0" w:color="auto"/>
        <w:right w:val="none" w:sz="0" w:space="0" w:color="auto"/>
      </w:divBdr>
    </w:div>
    <w:div w:id="1381436198">
      <w:bodyDiv w:val="1"/>
      <w:marLeft w:val="0"/>
      <w:marRight w:val="0"/>
      <w:marTop w:val="0"/>
      <w:marBottom w:val="0"/>
      <w:divBdr>
        <w:top w:val="none" w:sz="0" w:space="0" w:color="auto"/>
        <w:left w:val="none" w:sz="0" w:space="0" w:color="auto"/>
        <w:bottom w:val="none" w:sz="0" w:space="0" w:color="auto"/>
        <w:right w:val="none" w:sz="0" w:space="0" w:color="auto"/>
      </w:divBdr>
    </w:div>
    <w:div w:id="1556350556">
      <w:bodyDiv w:val="1"/>
      <w:marLeft w:val="0"/>
      <w:marRight w:val="0"/>
      <w:marTop w:val="0"/>
      <w:marBottom w:val="0"/>
      <w:divBdr>
        <w:top w:val="none" w:sz="0" w:space="0" w:color="auto"/>
        <w:left w:val="none" w:sz="0" w:space="0" w:color="auto"/>
        <w:bottom w:val="none" w:sz="0" w:space="0" w:color="auto"/>
        <w:right w:val="none" w:sz="0" w:space="0" w:color="auto"/>
      </w:divBdr>
    </w:div>
    <w:div w:id="1590430337">
      <w:bodyDiv w:val="1"/>
      <w:marLeft w:val="0"/>
      <w:marRight w:val="0"/>
      <w:marTop w:val="0"/>
      <w:marBottom w:val="0"/>
      <w:divBdr>
        <w:top w:val="none" w:sz="0" w:space="0" w:color="auto"/>
        <w:left w:val="none" w:sz="0" w:space="0" w:color="auto"/>
        <w:bottom w:val="none" w:sz="0" w:space="0" w:color="auto"/>
        <w:right w:val="none" w:sz="0" w:space="0" w:color="auto"/>
      </w:divBdr>
    </w:div>
    <w:div w:id="1608657004">
      <w:bodyDiv w:val="1"/>
      <w:marLeft w:val="0"/>
      <w:marRight w:val="0"/>
      <w:marTop w:val="0"/>
      <w:marBottom w:val="0"/>
      <w:divBdr>
        <w:top w:val="none" w:sz="0" w:space="0" w:color="auto"/>
        <w:left w:val="none" w:sz="0" w:space="0" w:color="auto"/>
        <w:bottom w:val="none" w:sz="0" w:space="0" w:color="auto"/>
        <w:right w:val="none" w:sz="0" w:space="0" w:color="auto"/>
      </w:divBdr>
    </w:div>
    <w:div w:id="1614896020">
      <w:bodyDiv w:val="1"/>
      <w:marLeft w:val="0"/>
      <w:marRight w:val="0"/>
      <w:marTop w:val="0"/>
      <w:marBottom w:val="0"/>
      <w:divBdr>
        <w:top w:val="none" w:sz="0" w:space="0" w:color="auto"/>
        <w:left w:val="none" w:sz="0" w:space="0" w:color="auto"/>
        <w:bottom w:val="none" w:sz="0" w:space="0" w:color="auto"/>
        <w:right w:val="none" w:sz="0" w:space="0" w:color="auto"/>
      </w:divBdr>
    </w:div>
    <w:div w:id="1627783552">
      <w:bodyDiv w:val="1"/>
      <w:marLeft w:val="0"/>
      <w:marRight w:val="0"/>
      <w:marTop w:val="0"/>
      <w:marBottom w:val="0"/>
      <w:divBdr>
        <w:top w:val="none" w:sz="0" w:space="0" w:color="auto"/>
        <w:left w:val="none" w:sz="0" w:space="0" w:color="auto"/>
        <w:bottom w:val="none" w:sz="0" w:space="0" w:color="auto"/>
        <w:right w:val="none" w:sz="0" w:space="0" w:color="auto"/>
      </w:divBdr>
    </w:div>
    <w:div w:id="1679893735">
      <w:bodyDiv w:val="1"/>
      <w:marLeft w:val="0"/>
      <w:marRight w:val="0"/>
      <w:marTop w:val="0"/>
      <w:marBottom w:val="0"/>
      <w:divBdr>
        <w:top w:val="none" w:sz="0" w:space="0" w:color="auto"/>
        <w:left w:val="none" w:sz="0" w:space="0" w:color="auto"/>
        <w:bottom w:val="none" w:sz="0" w:space="0" w:color="auto"/>
        <w:right w:val="none" w:sz="0" w:space="0" w:color="auto"/>
      </w:divBdr>
    </w:div>
    <w:div w:id="1716853667">
      <w:bodyDiv w:val="1"/>
      <w:marLeft w:val="0"/>
      <w:marRight w:val="0"/>
      <w:marTop w:val="0"/>
      <w:marBottom w:val="0"/>
      <w:divBdr>
        <w:top w:val="none" w:sz="0" w:space="0" w:color="auto"/>
        <w:left w:val="none" w:sz="0" w:space="0" w:color="auto"/>
        <w:bottom w:val="none" w:sz="0" w:space="0" w:color="auto"/>
        <w:right w:val="none" w:sz="0" w:space="0" w:color="auto"/>
      </w:divBdr>
    </w:div>
    <w:div w:id="1730497581">
      <w:bodyDiv w:val="1"/>
      <w:marLeft w:val="0"/>
      <w:marRight w:val="0"/>
      <w:marTop w:val="0"/>
      <w:marBottom w:val="0"/>
      <w:divBdr>
        <w:top w:val="none" w:sz="0" w:space="0" w:color="auto"/>
        <w:left w:val="none" w:sz="0" w:space="0" w:color="auto"/>
        <w:bottom w:val="none" w:sz="0" w:space="0" w:color="auto"/>
        <w:right w:val="none" w:sz="0" w:space="0" w:color="auto"/>
      </w:divBdr>
    </w:div>
    <w:div w:id="1736931020">
      <w:bodyDiv w:val="1"/>
      <w:marLeft w:val="0"/>
      <w:marRight w:val="0"/>
      <w:marTop w:val="0"/>
      <w:marBottom w:val="0"/>
      <w:divBdr>
        <w:top w:val="none" w:sz="0" w:space="0" w:color="auto"/>
        <w:left w:val="none" w:sz="0" w:space="0" w:color="auto"/>
        <w:bottom w:val="none" w:sz="0" w:space="0" w:color="auto"/>
        <w:right w:val="none" w:sz="0" w:space="0" w:color="auto"/>
      </w:divBdr>
    </w:div>
    <w:div w:id="1776703640">
      <w:bodyDiv w:val="1"/>
      <w:marLeft w:val="0"/>
      <w:marRight w:val="0"/>
      <w:marTop w:val="0"/>
      <w:marBottom w:val="0"/>
      <w:divBdr>
        <w:top w:val="none" w:sz="0" w:space="0" w:color="auto"/>
        <w:left w:val="none" w:sz="0" w:space="0" w:color="auto"/>
        <w:bottom w:val="none" w:sz="0" w:space="0" w:color="auto"/>
        <w:right w:val="none" w:sz="0" w:space="0" w:color="auto"/>
      </w:divBdr>
    </w:div>
    <w:div w:id="1784642059">
      <w:bodyDiv w:val="1"/>
      <w:marLeft w:val="0"/>
      <w:marRight w:val="0"/>
      <w:marTop w:val="0"/>
      <w:marBottom w:val="0"/>
      <w:divBdr>
        <w:top w:val="none" w:sz="0" w:space="0" w:color="auto"/>
        <w:left w:val="none" w:sz="0" w:space="0" w:color="auto"/>
        <w:bottom w:val="none" w:sz="0" w:space="0" w:color="auto"/>
        <w:right w:val="none" w:sz="0" w:space="0" w:color="auto"/>
      </w:divBdr>
    </w:div>
    <w:div w:id="1819225855">
      <w:bodyDiv w:val="1"/>
      <w:marLeft w:val="0"/>
      <w:marRight w:val="0"/>
      <w:marTop w:val="0"/>
      <w:marBottom w:val="0"/>
      <w:divBdr>
        <w:top w:val="none" w:sz="0" w:space="0" w:color="auto"/>
        <w:left w:val="none" w:sz="0" w:space="0" w:color="auto"/>
        <w:bottom w:val="none" w:sz="0" w:space="0" w:color="auto"/>
        <w:right w:val="none" w:sz="0" w:space="0" w:color="auto"/>
      </w:divBdr>
    </w:div>
    <w:div w:id="1884440483">
      <w:bodyDiv w:val="1"/>
      <w:marLeft w:val="0"/>
      <w:marRight w:val="0"/>
      <w:marTop w:val="0"/>
      <w:marBottom w:val="0"/>
      <w:divBdr>
        <w:top w:val="none" w:sz="0" w:space="0" w:color="auto"/>
        <w:left w:val="none" w:sz="0" w:space="0" w:color="auto"/>
        <w:bottom w:val="none" w:sz="0" w:space="0" w:color="auto"/>
        <w:right w:val="none" w:sz="0" w:space="0" w:color="auto"/>
      </w:divBdr>
    </w:div>
    <w:div w:id="1896508335">
      <w:bodyDiv w:val="1"/>
      <w:marLeft w:val="0"/>
      <w:marRight w:val="0"/>
      <w:marTop w:val="0"/>
      <w:marBottom w:val="0"/>
      <w:divBdr>
        <w:top w:val="none" w:sz="0" w:space="0" w:color="auto"/>
        <w:left w:val="none" w:sz="0" w:space="0" w:color="auto"/>
        <w:bottom w:val="none" w:sz="0" w:space="0" w:color="auto"/>
        <w:right w:val="none" w:sz="0" w:space="0" w:color="auto"/>
      </w:divBdr>
    </w:div>
    <w:div w:id="1924215812">
      <w:bodyDiv w:val="1"/>
      <w:marLeft w:val="0"/>
      <w:marRight w:val="0"/>
      <w:marTop w:val="0"/>
      <w:marBottom w:val="0"/>
      <w:divBdr>
        <w:top w:val="none" w:sz="0" w:space="0" w:color="auto"/>
        <w:left w:val="none" w:sz="0" w:space="0" w:color="auto"/>
        <w:bottom w:val="none" w:sz="0" w:space="0" w:color="auto"/>
        <w:right w:val="none" w:sz="0" w:space="0" w:color="auto"/>
      </w:divBdr>
    </w:div>
    <w:div w:id="1976376667">
      <w:bodyDiv w:val="1"/>
      <w:marLeft w:val="0"/>
      <w:marRight w:val="0"/>
      <w:marTop w:val="0"/>
      <w:marBottom w:val="0"/>
      <w:divBdr>
        <w:top w:val="none" w:sz="0" w:space="0" w:color="auto"/>
        <w:left w:val="none" w:sz="0" w:space="0" w:color="auto"/>
        <w:bottom w:val="none" w:sz="0" w:space="0" w:color="auto"/>
        <w:right w:val="none" w:sz="0" w:space="0" w:color="auto"/>
      </w:divBdr>
    </w:div>
    <w:div w:id="1992978514">
      <w:bodyDiv w:val="1"/>
      <w:marLeft w:val="0"/>
      <w:marRight w:val="0"/>
      <w:marTop w:val="0"/>
      <w:marBottom w:val="0"/>
      <w:divBdr>
        <w:top w:val="none" w:sz="0" w:space="0" w:color="auto"/>
        <w:left w:val="none" w:sz="0" w:space="0" w:color="auto"/>
        <w:bottom w:val="none" w:sz="0" w:space="0" w:color="auto"/>
        <w:right w:val="none" w:sz="0" w:space="0" w:color="auto"/>
      </w:divBdr>
    </w:div>
    <w:div w:id="1996447685">
      <w:bodyDiv w:val="1"/>
      <w:marLeft w:val="0"/>
      <w:marRight w:val="0"/>
      <w:marTop w:val="0"/>
      <w:marBottom w:val="0"/>
      <w:divBdr>
        <w:top w:val="none" w:sz="0" w:space="0" w:color="auto"/>
        <w:left w:val="none" w:sz="0" w:space="0" w:color="auto"/>
        <w:bottom w:val="none" w:sz="0" w:space="0" w:color="auto"/>
        <w:right w:val="none" w:sz="0" w:space="0" w:color="auto"/>
      </w:divBdr>
    </w:div>
    <w:div w:id="2030179724">
      <w:bodyDiv w:val="1"/>
      <w:marLeft w:val="0"/>
      <w:marRight w:val="0"/>
      <w:marTop w:val="0"/>
      <w:marBottom w:val="0"/>
      <w:divBdr>
        <w:top w:val="none" w:sz="0" w:space="0" w:color="auto"/>
        <w:left w:val="none" w:sz="0" w:space="0" w:color="auto"/>
        <w:bottom w:val="none" w:sz="0" w:space="0" w:color="auto"/>
        <w:right w:val="none" w:sz="0" w:space="0" w:color="auto"/>
      </w:divBdr>
    </w:div>
    <w:div w:id="203387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wswc@wswc.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826b488-0369-4c08-9f4b-63cf160bcef0" xsi:nil="true"/>
    <lcf76f155ced4ddcb4097134ff3c332f xmlns="2a50c830-fd7c-41bb-b4db-9d47f246c7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379A221AA80945973E13BD78AF686A" ma:contentTypeVersion="17" ma:contentTypeDescription="Create a new document." ma:contentTypeScope="" ma:versionID="f19beb1cc934cf98810d16a828f40f81">
  <xsd:schema xmlns:xsd="http://www.w3.org/2001/XMLSchema" xmlns:xs="http://www.w3.org/2001/XMLSchema" xmlns:p="http://schemas.microsoft.com/office/2006/metadata/properties" xmlns:ns1="http://schemas.microsoft.com/sharepoint/v3" xmlns:ns2="2a50c830-fd7c-41bb-b4db-9d47f246c740" xmlns:ns3="9826b488-0369-4c08-9f4b-63cf160bcef0" targetNamespace="http://schemas.microsoft.com/office/2006/metadata/properties" ma:root="true" ma:fieldsID="62e8dcfc35b754de7ad607551ba9beb0" ns1:_="" ns2:_="" ns3:_="">
    <xsd:import namespace="http://schemas.microsoft.com/sharepoint/v3"/>
    <xsd:import namespace="2a50c830-fd7c-41bb-b4db-9d47f246c740"/>
    <xsd:import namespace="9826b488-0369-4c08-9f4b-63cf160bce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c830-fd7c-41bb-b4db-9d47f246c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26b488-0369-4c08-9f4b-63cf160bcef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0f5b17-7019-4720-a8c3-e907f65b35d6}" ma:internalName="TaxCatchAll" ma:showField="CatchAllData" ma:web="9826b488-0369-4c08-9f4b-63cf160bce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F090D-E275-4BA5-A4C5-60F8CEC80B6F}">
  <ds:schemaRefs>
    <ds:schemaRef ds:uri="http://schemas.microsoft.com/office/2006/metadata/properties"/>
    <ds:schemaRef ds:uri="http://schemas.microsoft.com/office/infopath/2007/PartnerControls"/>
    <ds:schemaRef ds:uri="http://schemas.microsoft.com/sharepoint/v3"/>
    <ds:schemaRef ds:uri="9826b488-0369-4c08-9f4b-63cf160bcef0"/>
    <ds:schemaRef ds:uri="2a50c830-fd7c-41bb-b4db-9d47f246c740"/>
  </ds:schemaRefs>
</ds:datastoreItem>
</file>

<file path=customXml/itemProps2.xml><?xml version="1.0" encoding="utf-8"?>
<ds:datastoreItem xmlns:ds="http://schemas.openxmlformats.org/officeDocument/2006/customXml" ds:itemID="{7ECD44A1-4BBF-4118-B81D-927FF27D2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50c830-fd7c-41bb-b4db-9d47f246c740"/>
    <ds:schemaRef ds:uri="9826b488-0369-4c08-9f4b-63cf160bc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5F8DD2-C156-4E89-91E4-D7D017C933EB}">
  <ds:schemaRefs>
    <ds:schemaRef ds:uri="http://schemas.microsoft.com/sharepoint/v3/contenttype/forms"/>
  </ds:schemaRefs>
</ds:datastoreItem>
</file>

<file path=customXml/itemProps4.xml><?xml version="1.0" encoding="utf-8"?>
<ds:datastoreItem xmlns:ds="http://schemas.openxmlformats.org/officeDocument/2006/customXml" ds:itemID="{5D8A33FD-7BDF-4DEB-9439-BFB4F309A06F}">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30</TotalTime>
  <Pages>8</Pages>
  <Words>2472</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Grono, Samantha (WSWC)</dc:creator>
  <cp:keywords/>
  <dc:description/>
  <cp:lastModifiedBy>Grono, Samantha (WSWC)</cp:lastModifiedBy>
  <cp:revision>22</cp:revision>
  <dcterms:created xsi:type="dcterms:W3CDTF">2025-06-16T19:56:00Z</dcterms:created>
  <dcterms:modified xsi:type="dcterms:W3CDTF">2025-06-25T21:58:00Z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0x010100F4379A221AA80945973E13BD78AF686A</vt:lpwstr>
  </property>
  <property fmtid="{D5CDD505-2E9C-101B-9397-08002B2CF9AE}" pid="3" name="MediaServiceImageTags">
    <vt:lpwstr/>
  </property>
</Properties>
</file>